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FC5BDD" w:rsidR="009E5BD9" w:rsidP="00AB45C9" w:rsidRDefault="009E5BD9" w14:paraId="57137913" wp14:textId="77777777">
      <w:pPr>
        <w:rPr>
          <w:rFonts w:ascii="Arial" w:hAnsi="Arial" w:cs="Arial"/>
          <w:b/>
          <w:sz w:val="20"/>
          <w:szCs w:val="20"/>
        </w:rPr>
      </w:pPr>
      <w:r w:rsidRPr="00FC5BDD">
        <w:rPr>
          <w:rFonts w:ascii="Arial" w:hAnsi="Arial" w:cs="Arial"/>
          <w:b/>
          <w:sz w:val="20"/>
          <w:szCs w:val="20"/>
        </w:rPr>
        <w:t>FOR IMMEDIATE RELEASE</w:t>
      </w:r>
      <w:r w:rsidRPr="00FC5BDD">
        <w:rPr>
          <w:rFonts w:ascii="Arial" w:hAnsi="Arial" w:cs="Arial"/>
          <w:b/>
          <w:sz w:val="20"/>
          <w:szCs w:val="20"/>
        </w:rPr>
        <w:tab/>
      </w:r>
      <w:r w:rsidRPr="00FC5BDD">
        <w:rPr>
          <w:rFonts w:ascii="Arial" w:hAnsi="Arial" w:cs="Arial"/>
          <w:b/>
          <w:sz w:val="20"/>
          <w:szCs w:val="20"/>
        </w:rPr>
        <w:tab/>
      </w:r>
      <w:r w:rsidRPr="00FC5BDD">
        <w:rPr>
          <w:rFonts w:ascii="Arial" w:hAnsi="Arial" w:cs="Arial"/>
          <w:b/>
          <w:sz w:val="20"/>
          <w:szCs w:val="20"/>
        </w:rPr>
        <w:tab/>
      </w:r>
      <w:r w:rsidRPr="00FC5BDD">
        <w:rPr>
          <w:rFonts w:ascii="Arial" w:hAnsi="Arial" w:cs="Arial"/>
          <w:b/>
          <w:sz w:val="20"/>
          <w:szCs w:val="20"/>
        </w:rPr>
        <w:tab/>
      </w:r>
    </w:p>
    <w:p xmlns:wp14="http://schemas.microsoft.com/office/word/2010/wordml" w:rsidRPr="00FC5BDD" w:rsidR="009E5BD9" w:rsidP="00AB45C9" w:rsidRDefault="009E5BD9" w14:paraId="01E74FFB" wp14:textId="77777777">
      <w:pPr>
        <w:rPr>
          <w:rFonts w:ascii="Arial" w:hAnsi="Arial" w:cs="Arial"/>
          <w:b/>
          <w:sz w:val="20"/>
          <w:szCs w:val="20"/>
          <w:highlight w:val="yellow"/>
        </w:rPr>
      </w:pPr>
      <w:r w:rsidRPr="00FC5BDD">
        <w:rPr>
          <w:rFonts w:ascii="Arial" w:hAnsi="Arial" w:cs="Arial"/>
          <w:b/>
          <w:sz w:val="20"/>
          <w:szCs w:val="20"/>
        </w:rPr>
        <w:t>Contact</w:t>
      </w:r>
      <w:r w:rsidRPr="00FC5BDD">
        <w:rPr>
          <w:rFonts w:ascii="Arial" w:hAnsi="Arial" w:cs="Arial"/>
          <w:b/>
          <w:sz w:val="20"/>
          <w:szCs w:val="20"/>
          <w:highlight w:val="yellow"/>
        </w:rPr>
        <w:t xml:space="preserve">: </w:t>
      </w:r>
      <w:r w:rsidRPr="00FC5BDD" w:rsidR="00F40D87">
        <w:rPr>
          <w:rFonts w:ascii="Arial" w:hAnsi="Arial" w:cs="Arial"/>
          <w:b/>
          <w:sz w:val="20"/>
          <w:szCs w:val="20"/>
          <w:highlight w:val="yellow"/>
        </w:rPr>
        <w:t>NAME</w:t>
      </w:r>
    </w:p>
    <w:p xmlns:wp14="http://schemas.microsoft.com/office/word/2010/wordml" w:rsidRPr="00FC5BDD" w:rsidR="00911ACA" w:rsidP="00AB45C9" w:rsidRDefault="00911ACA" w14:paraId="645DB1F6" wp14:textId="77777777">
      <w:pPr>
        <w:rPr>
          <w:rFonts w:ascii="Arial" w:hAnsi="Arial" w:cs="Arial"/>
          <w:b/>
          <w:sz w:val="20"/>
          <w:szCs w:val="20"/>
          <w:highlight w:val="yellow"/>
        </w:rPr>
      </w:pPr>
      <w:r w:rsidRPr="00FC5BDD">
        <w:rPr>
          <w:rFonts w:ascii="Arial" w:hAnsi="Arial" w:cs="Arial"/>
          <w:b/>
          <w:sz w:val="20"/>
          <w:szCs w:val="20"/>
          <w:highlight w:val="yellow"/>
        </w:rPr>
        <w:t>EMAIL</w:t>
      </w:r>
    </w:p>
    <w:p xmlns:wp14="http://schemas.microsoft.com/office/word/2010/wordml" w:rsidRPr="00FC5BDD" w:rsidR="00911ACA" w:rsidP="00AB45C9" w:rsidRDefault="00911ACA" w14:paraId="1CA0D5BB" wp14:textId="77777777">
      <w:pPr>
        <w:rPr>
          <w:rFonts w:ascii="Arial" w:hAnsi="Arial" w:cs="Arial"/>
          <w:b/>
          <w:sz w:val="20"/>
          <w:szCs w:val="20"/>
        </w:rPr>
      </w:pPr>
      <w:r w:rsidRPr="00FC5BDD">
        <w:rPr>
          <w:rFonts w:ascii="Arial" w:hAnsi="Arial" w:cs="Arial"/>
          <w:b/>
          <w:sz w:val="20"/>
          <w:szCs w:val="20"/>
          <w:highlight w:val="yellow"/>
        </w:rPr>
        <w:t>WEBSITE</w:t>
      </w:r>
      <w:r w:rsidRPr="00FC5BDD">
        <w:rPr>
          <w:rFonts w:ascii="Arial" w:hAnsi="Arial" w:cs="Arial"/>
          <w:b/>
          <w:sz w:val="20"/>
          <w:szCs w:val="20"/>
          <w:highlight w:val="yellow"/>
        </w:rPr>
        <w:br/>
      </w:r>
      <w:r w:rsidRPr="00FC5BDD">
        <w:rPr>
          <w:rFonts w:ascii="Arial" w:hAnsi="Arial" w:cs="Arial"/>
          <w:b/>
          <w:sz w:val="20"/>
          <w:szCs w:val="20"/>
          <w:highlight w:val="yellow"/>
        </w:rPr>
        <w:t>PHONE NUMBER</w:t>
      </w:r>
    </w:p>
    <w:p xmlns:wp14="http://schemas.microsoft.com/office/word/2010/wordml" w:rsidRPr="00FC5BDD" w:rsidR="003B3E04" w:rsidP="00AB45C9" w:rsidRDefault="003B3E04" w14:paraId="672A6659" wp14:textId="77777777">
      <w:pPr>
        <w:rPr>
          <w:rFonts w:ascii="Arial" w:hAnsi="Arial" w:cs="Arial"/>
          <w:bCs/>
          <w:sz w:val="20"/>
          <w:szCs w:val="20"/>
        </w:rPr>
      </w:pPr>
    </w:p>
    <w:p xmlns:wp14="http://schemas.microsoft.com/office/word/2010/wordml" w:rsidRPr="00FC5BDD" w:rsidR="00CF0F44" w:rsidP="00AB45C9" w:rsidRDefault="00CF0F44" w14:paraId="0A37501D" wp14:textId="77777777">
      <w:pPr>
        <w:rPr>
          <w:rFonts w:ascii="Arial" w:hAnsi="Arial" w:cs="Arial"/>
          <w:b/>
          <w:bCs/>
          <w:sz w:val="20"/>
          <w:szCs w:val="20"/>
        </w:rPr>
      </w:pPr>
    </w:p>
    <w:p xmlns:wp14="http://schemas.microsoft.com/office/word/2010/wordml" w:rsidRPr="00FC5BDD" w:rsidR="00CF0F44" w:rsidP="00AB45C9" w:rsidRDefault="00CF0F44" w14:paraId="60188584" wp14:textId="77777777">
      <w:pPr>
        <w:rPr>
          <w:rFonts w:ascii="Arial" w:hAnsi="Arial" w:cs="Arial"/>
          <w:b/>
          <w:bCs/>
          <w:sz w:val="20"/>
          <w:szCs w:val="20"/>
        </w:rPr>
      </w:pPr>
      <w:r w:rsidRPr="00FC5BDD">
        <w:rPr>
          <w:rFonts w:ascii="Arial" w:hAnsi="Arial" w:cs="Arial"/>
          <w:b/>
          <w:bCs/>
          <w:sz w:val="20"/>
          <w:szCs w:val="20"/>
          <w:highlight w:val="yellow"/>
        </w:rPr>
        <w:t>City Room/Home/Community Honored with National Design Award</w:t>
      </w:r>
    </w:p>
    <w:p xmlns:wp14="http://schemas.microsoft.com/office/word/2010/wordml" w:rsidRPr="00FC5BDD" w:rsidR="00964A72" w:rsidP="00AB45C9" w:rsidRDefault="00964A72" w14:paraId="5DAB6C7B" wp14:textId="77777777">
      <w:pPr>
        <w:rPr>
          <w:rFonts w:ascii="Arial" w:hAnsi="Arial" w:cs="Arial"/>
          <w:b/>
          <w:bCs/>
          <w:sz w:val="20"/>
          <w:szCs w:val="20"/>
        </w:rPr>
      </w:pPr>
    </w:p>
    <w:p xmlns:wp14="http://schemas.microsoft.com/office/word/2010/wordml" w:rsidRPr="00FC5BDD" w:rsidR="006E2282" w:rsidP="00AB45C9" w:rsidRDefault="00911ACA" w14:paraId="1CF5ABA5" wp14:textId="461EE40D">
      <w:pPr>
        <w:rPr>
          <w:rFonts w:ascii="Arial" w:hAnsi="Arial" w:cs="Arial"/>
          <w:sz w:val="20"/>
          <w:szCs w:val="20"/>
        </w:rPr>
      </w:pPr>
      <w:r w:rsidRPr="319ADF98" w:rsidR="00911ACA">
        <w:rPr>
          <w:rFonts w:ascii="Arial" w:hAnsi="Arial" w:cs="Arial"/>
          <w:b w:val="1"/>
          <w:bCs w:val="1"/>
          <w:sz w:val="20"/>
          <w:szCs w:val="20"/>
          <w:highlight w:val="yellow"/>
        </w:rPr>
        <w:t>CITY, STATE, DATE</w:t>
      </w:r>
      <w:r w:rsidRPr="319ADF98" w:rsidR="009E5BD9">
        <w:rPr>
          <w:rFonts w:ascii="Arial" w:hAnsi="Arial" w:cs="Arial"/>
          <w:sz w:val="20"/>
          <w:szCs w:val="20"/>
        </w:rPr>
        <w:t xml:space="preserve"> </w:t>
      </w:r>
      <w:r w:rsidRPr="319ADF98" w:rsidR="00DB46E4">
        <w:rPr>
          <w:rFonts w:ascii="Arial" w:hAnsi="Arial" w:cs="Arial"/>
          <w:sz w:val="20"/>
          <w:szCs w:val="20"/>
        </w:rPr>
        <w:t>–</w:t>
      </w:r>
      <w:r w:rsidRPr="319ADF98" w:rsidR="00653B54">
        <w:rPr>
          <w:rFonts w:ascii="Arial" w:hAnsi="Arial" w:cs="Arial"/>
          <w:sz w:val="20"/>
          <w:szCs w:val="20"/>
        </w:rPr>
        <w:t xml:space="preserve">A </w:t>
      </w:r>
      <w:r w:rsidRPr="319ADF98" w:rsidR="00952ABF">
        <w:rPr>
          <w:rFonts w:ascii="Arial" w:hAnsi="Arial" w:cs="Arial"/>
          <w:sz w:val="20"/>
          <w:szCs w:val="20"/>
          <w:highlight w:val="yellow"/>
        </w:rPr>
        <w:t>City, State</w:t>
      </w:r>
      <w:r w:rsidRPr="319ADF98" w:rsidR="005E1C42">
        <w:rPr>
          <w:rFonts w:ascii="Arial" w:hAnsi="Arial" w:cs="Arial"/>
          <w:sz w:val="20"/>
          <w:szCs w:val="20"/>
          <w:highlight w:val="yellow"/>
        </w:rPr>
        <w:t xml:space="preserve">, </w:t>
      </w:r>
      <w:r w:rsidRPr="319ADF98" w:rsidR="00952ABF">
        <w:rPr>
          <w:rFonts w:ascii="Arial" w:hAnsi="Arial" w:cs="Arial"/>
          <w:sz w:val="20"/>
          <w:szCs w:val="20"/>
          <w:highlight w:val="yellow"/>
        </w:rPr>
        <w:t>room/home/community</w:t>
      </w:r>
      <w:r w:rsidRPr="319ADF98" w:rsidR="00A15959">
        <w:rPr>
          <w:rFonts w:ascii="Arial" w:hAnsi="Arial" w:cs="Arial"/>
          <w:sz w:val="20"/>
          <w:szCs w:val="20"/>
        </w:rPr>
        <w:t xml:space="preserve"> has won an </w:t>
      </w:r>
      <w:r w:rsidRPr="319ADF98" w:rsidR="00641732">
        <w:rPr>
          <w:rFonts w:ascii="Arial" w:hAnsi="Arial" w:cs="Arial"/>
          <w:sz w:val="20"/>
          <w:szCs w:val="20"/>
        </w:rPr>
        <w:t xml:space="preserve">award </w:t>
      </w:r>
      <w:r w:rsidRPr="319ADF98" w:rsidR="000A3360">
        <w:rPr>
          <w:rFonts w:ascii="Arial" w:hAnsi="Arial" w:cs="Arial"/>
          <w:sz w:val="20"/>
          <w:szCs w:val="20"/>
        </w:rPr>
        <w:t>for</w:t>
      </w:r>
      <w:r w:rsidRPr="319ADF98" w:rsidR="00641732">
        <w:rPr>
          <w:rFonts w:ascii="Arial" w:hAnsi="Arial" w:cs="Arial"/>
          <w:sz w:val="20"/>
          <w:szCs w:val="20"/>
        </w:rPr>
        <w:t xml:space="preserve"> the </w:t>
      </w:r>
      <w:r w:rsidRPr="319ADF98" w:rsidR="005E1C42">
        <w:rPr>
          <w:rFonts w:ascii="Arial" w:hAnsi="Arial" w:cs="Arial"/>
          <w:sz w:val="20"/>
          <w:szCs w:val="20"/>
          <w:highlight w:val="yellow"/>
        </w:rPr>
        <w:t>project</w:t>
      </w:r>
      <w:r w:rsidRPr="319ADF98" w:rsidR="00154ACF">
        <w:rPr>
          <w:rFonts w:ascii="Arial" w:hAnsi="Arial" w:cs="Arial"/>
          <w:sz w:val="20"/>
          <w:szCs w:val="20"/>
          <w:highlight w:val="yellow"/>
        </w:rPr>
        <w:t xml:space="preserve"> </w:t>
      </w:r>
      <w:r w:rsidRPr="319ADF98" w:rsidR="000A3360">
        <w:rPr>
          <w:rFonts w:ascii="Arial" w:hAnsi="Arial" w:cs="Arial"/>
          <w:sz w:val="20"/>
          <w:szCs w:val="20"/>
          <w:highlight w:val="yellow"/>
        </w:rPr>
        <w:t>category</w:t>
      </w:r>
      <w:r w:rsidRPr="319ADF98" w:rsidR="00641732">
        <w:rPr>
          <w:rFonts w:ascii="Arial" w:hAnsi="Arial" w:cs="Arial"/>
          <w:sz w:val="20"/>
          <w:szCs w:val="20"/>
        </w:rPr>
        <w:t xml:space="preserve"> </w:t>
      </w:r>
      <w:r w:rsidRPr="319ADF98" w:rsidR="006A33D0">
        <w:rPr>
          <w:rFonts w:ascii="Arial" w:hAnsi="Arial" w:cs="Arial"/>
          <w:sz w:val="20"/>
          <w:szCs w:val="20"/>
        </w:rPr>
        <w:t xml:space="preserve">in </w:t>
      </w:r>
      <w:r w:rsidRPr="319ADF98" w:rsidR="006E2282">
        <w:rPr>
          <w:rFonts w:ascii="Arial" w:hAnsi="Arial" w:cs="Arial"/>
          <w:sz w:val="20"/>
          <w:szCs w:val="20"/>
        </w:rPr>
        <w:t xml:space="preserve">the </w:t>
      </w:r>
      <w:r w:rsidRPr="319ADF98" w:rsidR="0021323B">
        <w:rPr>
          <w:rFonts w:ascii="Arial" w:hAnsi="Arial" w:cs="Arial"/>
          <w:sz w:val="20"/>
          <w:szCs w:val="20"/>
        </w:rPr>
        <w:t>202</w:t>
      </w:r>
      <w:r w:rsidRPr="319ADF98" w:rsidR="1B0D8CC4">
        <w:rPr>
          <w:rFonts w:ascii="Arial" w:hAnsi="Arial" w:cs="Arial"/>
          <w:sz w:val="20"/>
          <w:szCs w:val="20"/>
        </w:rPr>
        <w:t>2</w:t>
      </w:r>
      <w:r w:rsidRPr="319ADF98" w:rsidR="0004737D">
        <w:rPr>
          <w:rFonts w:ascii="Arial" w:hAnsi="Arial" w:cs="Arial"/>
          <w:sz w:val="20"/>
          <w:szCs w:val="20"/>
        </w:rPr>
        <w:t xml:space="preserve"> </w:t>
      </w:r>
      <w:r w:rsidRPr="319ADF98" w:rsidR="009E6E4D">
        <w:rPr>
          <w:rFonts w:ascii="Arial" w:hAnsi="Arial" w:cs="Arial"/>
          <w:sz w:val="20"/>
          <w:szCs w:val="20"/>
        </w:rPr>
        <w:t>Best in American Living</w:t>
      </w:r>
      <w:r w:rsidRPr="319ADF98" w:rsidR="00512CED">
        <w:rPr>
          <w:rFonts w:ascii="Arial" w:hAnsi="Arial" w:cs="Arial"/>
          <w:sz w:val="20"/>
          <w:szCs w:val="20"/>
        </w:rPr>
        <w:t>™</w:t>
      </w:r>
      <w:r w:rsidRPr="319ADF98" w:rsidR="009E6E4D">
        <w:rPr>
          <w:rFonts w:ascii="Arial" w:hAnsi="Arial" w:cs="Arial"/>
          <w:sz w:val="20"/>
          <w:szCs w:val="20"/>
        </w:rPr>
        <w:t xml:space="preserve"> Awards (BALA)</w:t>
      </w:r>
      <w:r w:rsidRPr="319ADF98" w:rsidR="006E2282">
        <w:rPr>
          <w:rFonts w:ascii="Arial" w:hAnsi="Arial" w:cs="Arial"/>
          <w:sz w:val="20"/>
          <w:szCs w:val="20"/>
        </w:rPr>
        <w:t xml:space="preserve"> by the Nation</w:t>
      </w:r>
      <w:r w:rsidRPr="319ADF98" w:rsidR="009E5BD9">
        <w:rPr>
          <w:rFonts w:ascii="Arial" w:hAnsi="Arial" w:cs="Arial"/>
          <w:sz w:val="20"/>
          <w:szCs w:val="20"/>
        </w:rPr>
        <w:t>al Association of Home Builders (NAHB).</w:t>
      </w:r>
      <w:r w:rsidRPr="319ADF98" w:rsidR="009414A9">
        <w:rPr>
          <w:rFonts w:ascii="Arial" w:hAnsi="Arial" w:cs="Arial"/>
          <w:sz w:val="20"/>
          <w:szCs w:val="20"/>
        </w:rPr>
        <w:t xml:space="preserve"> Award levels, including platinum, gold</w:t>
      </w:r>
      <w:r w:rsidRPr="319ADF98" w:rsidR="0021323B">
        <w:rPr>
          <w:rFonts w:ascii="Arial" w:hAnsi="Arial" w:cs="Arial"/>
          <w:sz w:val="20"/>
          <w:szCs w:val="20"/>
        </w:rPr>
        <w:t xml:space="preserve"> and </w:t>
      </w:r>
      <w:r w:rsidRPr="319ADF98" w:rsidR="009414A9">
        <w:rPr>
          <w:rFonts w:ascii="Arial" w:hAnsi="Arial" w:cs="Arial"/>
          <w:sz w:val="20"/>
          <w:szCs w:val="20"/>
        </w:rPr>
        <w:t>silver,</w:t>
      </w:r>
      <w:r w:rsidRPr="319ADF98" w:rsidR="0021323B">
        <w:rPr>
          <w:rFonts w:ascii="Arial" w:hAnsi="Arial" w:cs="Arial"/>
          <w:sz w:val="20"/>
          <w:szCs w:val="20"/>
        </w:rPr>
        <w:t xml:space="preserve"> as well as Best in Region and Of the Year recipients</w:t>
      </w:r>
      <w:r w:rsidRPr="319ADF98" w:rsidR="001B7565">
        <w:rPr>
          <w:rFonts w:ascii="Arial" w:hAnsi="Arial" w:cs="Arial"/>
          <w:sz w:val="20"/>
          <w:szCs w:val="20"/>
        </w:rPr>
        <w:t>,</w:t>
      </w:r>
      <w:r w:rsidRPr="319ADF98" w:rsidR="009414A9">
        <w:rPr>
          <w:rFonts w:ascii="Arial" w:hAnsi="Arial" w:cs="Arial"/>
          <w:sz w:val="20"/>
          <w:szCs w:val="20"/>
        </w:rPr>
        <w:t xml:space="preserve"> will be announced </w:t>
      </w:r>
      <w:r w:rsidRPr="319ADF98" w:rsidR="0021323B">
        <w:rPr>
          <w:rFonts w:ascii="Arial" w:hAnsi="Arial" w:cs="Arial"/>
          <w:sz w:val="20"/>
          <w:szCs w:val="20"/>
        </w:rPr>
        <w:t xml:space="preserve">at the virtual award ceremony held </w:t>
      </w:r>
      <w:r w:rsidRPr="319ADF98" w:rsidR="001B7565">
        <w:rPr>
          <w:rFonts w:ascii="Arial" w:hAnsi="Arial" w:cs="Arial"/>
          <w:sz w:val="20"/>
          <w:szCs w:val="20"/>
        </w:rPr>
        <w:t>during the 202</w:t>
      </w:r>
      <w:r w:rsidRPr="319ADF98" w:rsidR="086B8291">
        <w:rPr>
          <w:rFonts w:ascii="Arial" w:hAnsi="Arial" w:cs="Arial"/>
          <w:sz w:val="20"/>
          <w:szCs w:val="20"/>
        </w:rPr>
        <w:t>3</w:t>
      </w:r>
      <w:r w:rsidRPr="319ADF98" w:rsidR="001B7565">
        <w:rPr>
          <w:rFonts w:ascii="Arial" w:hAnsi="Arial" w:cs="Arial"/>
          <w:sz w:val="20"/>
          <w:szCs w:val="20"/>
        </w:rPr>
        <w:t xml:space="preserve"> International Builders’ Show in </w:t>
      </w:r>
      <w:r w:rsidRPr="319ADF98" w:rsidR="10E7322A">
        <w:rPr>
          <w:rFonts w:ascii="Arial" w:hAnsi="Arial" w:cs="Arial"/>
          <w:sz w:val="20"/>
          <w:szCs w:val="20"/>
        </w:rPr>
        <w:t>Las Vegas, Nevada</w:t>
      </w:r>
      <w:r w:rsidRPr="319ADF98" w:rsidR="0021323B">
        <w:rPr>
          <w:rFonts w:ascii="Arial" w:hAnsi="Arial" w:cs="Arial"/>
          <w:sz w:val="20"/>
          <w:szCs w:val="20"/>
        </w:rPr>
        <w:t>.</w:t>
      </w:r>
    </w:p>
    <w:p xmlns:wp14="http://schemas.microsoft.com/office/word/2010/wordml" w:rsidRPr="00FC5BDD" w:rsidR="006E2282" w:rsidP="00AB45C9" w:rsidRDefault="006E2282" w14:paraId="02EB378F" wp14:textId="77777777">
      <w:pPr>
        <w:rPr>
          <w:rFonts w:ascii="Arial" w:hAnsi="Arial" w:cs="Arial"/>
          <w:sz w:val="20"/>
          <w:szCs w:val="20"/>
        </w:rPr>
      </w:pPr>
    </w:p>
    <w:p xmlns:wp14="http://schemas.microsoft.com/office/word/2010/wordml" w:rsidRPr="00FC5BDD" w:rsidR="006F4807" w:rsidP="00AB45C9" w:rsidRDefault="00154ACF" w14:paraId="25BA8567" wp14:textId="77777777">
      <w:pPr>
        <w:autoSpaceDE w:val="0"/>
        <w:autoSpaceDN w:val="0"/>
        <w:adjustRightInd w:val="0"/>
        <w:rPr>
          <w:rFonts w:ascii="Arial" w:hAnsi="Arial" w:cs="Arial"/>
          <w:sz w:val="20"/>
          <w:szCs w:val="20"/>
        </w:rPr>
      </w:pPr>
      <w:r w:rsidRPr="00FC5BDD">
        <w:rPr>
          <w:rFonts w:ascii="Arial" w:hAnsi="Arial" w:cs="Arial"/>
          <w:sz w:val="20"/>
          <w:szCs w:val="20"/>
          <w:highlight w:val="yellow"/>
        </w:rPr>
        <w:t>About the project</w:t>
      </w:r>
      <w:r w:rsidRPr="00FC5BDD" w:rsidR="006F4807">
        <w:rPr>
          <w:rFonts w:ascii="Arial" w:hAnsi="Arial" w:cs="Arial"/>
          <w:sz w:val="20"/>
          <w:szCs w:val="20"/>
          <w:highlight w:val="yellow"/>
        </w:rPr>
        <w:t xml:space="preserve"> (</w:t>
      </w:r>
      <w:r w:rsidRPr="00FC5BDD" w:rsidR="00374FC5">
        <w:rPr>
          <w:rFonts w:ascii="Arial" w:hAnsi="Arial" w:cs="Arial"/>
          <w:sz w:val="20"/>
          <w:szCs w:val="20"/>
          <w:highlight w:val="yellow"/>
        </w:rPr>
        <w:t xml:space="preserve">include </w:t>
      </w:r>
      <w:r w:rsidRPr="00FC5BDD" w:rsidR="006F4807">
        <w:rPr>
          <w:rFonts w:ascii="Arial" w:hAnsi="Arial" w:cs="Arial"/>
          <w:sz w:val="20"/>
          <w:szCs w:val="20"/>
          <w:highlight w:val="yellow"/>
        </w:rPr>
        <w:t>all th</w:t>
      </w:r>
      <w:r w:rsidRPr="00FC5BDD" w:rsidR="00374FC5">
        <w:rPr>
          <w:rFonts w:ascii="Arial" w:hAnsi="Arial" w:cs="Arial"/>
          <w:sz w:val="20"/>
          <w:szCs w:val="20"/>
          <w:highlight w:val="yellow"/>
        </w:rPr>
        <w:t xml:space="preserve">e following information that </w:t>
      </w:r>
      <w:r w:rsidRPr="00FC5BDD" w:rsidR="005D0F1D">
        <w:rPr>
          <w:rFonts w:ascii="Arial" w:hAnsi="Arial" w:cs="Arial"/>
          <w:sz w:val="20"/>
          <w:szCs w:val="20"/>
          <w:highlight w:val="yellow"/>
        </w:rPr>
        <w:t>is</w:t>
      </w:r>
      <w:r w:rsidRPr="00FC5BDD" w:rsidR="006F4807">
        <w:rPr>
          <w:rFonts w:ascii="Arial" w:hAnsi="Arial" w:cs="Arial"/>
          <w:sz w:val="20"/>
          <w:szCs w:val="20"/>
          <w:highlight w:val="yellow"/>
        </w:rPr>
        <w:t xml:space="preserve"> applicable)</w:t>
      </w:r>
      <w:r w:rsidRPr="00FC5BDD">
        <w:rPr>
          <w:rFonts w:ascii="Arial" w:hAnsi="Arial" w:cs="Arial"/>
          <w:sz w:val="20"/>
          <w:szCs w:val="20"/>
          <w:highlight w:val="yellow"/>
        </w:rPr>
        <w:t>: Name and location of project; designed by</w:t>
      </w:r>
      <w:r w:rsidRPr="00FC5BDD" w:rsidR="00AB45C9">
        <w:rPr>
          <w:rFonts w:ascii="Arial" w:hAnsi="Arial" w:cs="Arial"/>
          <w:sz w:val="20"/>
          <w:szCs w:val="20"/>
          <w:highlight w:val="yellow"/>
        </w:rPr>
        <w:t xml:space="preserve"> Firm; built by Firm; interiors by Firm; d</w:t>
      </w:r>
      <w:r w:rsidRPr="00FC5BDD" w:rsidR="006F4807">
        <w:rPr>
          <w:rFonts w:ascii="Arial" w:hAnsi="Arial" w:cs="Arial"/>
          <w:sz w:val="20"/>
          <w:szCs w:val="20"/>
          <w:highlight w:val="yellow"/>
        </w:rPr>
        <w:t xml:space="preserve">eveloped by Firm; and </w:t>
      </w:r>
      <w:r w:rsidRPr="00FC5BDD" w:rsidR="00374FC5">
        <w:rPr>
          <w:rFonts w:ascii="Arial" w:hAnsi="Arial" w:cs="Arial"/>
          <w:sz w:val="20"/>
          <w:szCs w:val="20"/>
          <w:highlight w:val="yellow"/>
        </w:rPr>
        <w:t xml:space="preserve">land </w:t>
      </w:r>
      <w:r w:rsidRPr="00FC5BDD" w:rsidR="006F4807">
        <w:rPr>
          <w:rFonts w:ascii="Arial" w:hAnsi="Arial" w:cs="Arial"/>
          <w:sz w:val="20"/>
          <w:szCs w:val="20"/>
          <w:highlight w:val="yellow"/>
        </w:rPr>
        <w:t>planner Firm.</w:t>
      </w:r>
      <w:r w:rsidRPr="00FC5BDD" w:rsidR="006F4807">
        <w:rPr>
          <w:rFonts w:ascii="Arial" w:hAnsi="Arial" w:cs="Arial"/>
          <w:sz w:val="20"/>
          <w:szCs w:val="20"/>
        </w:rPr>
        <w:t xml:space="preserve"> </w:t>
      </w:r>
      <w:r w:rsidRPr="00FC5BDD" w:rsidR="006F4807">
        <w:rPr>
          <w:rFonts w:ascii="Arial" w:hAnsi="Arial" w:cs="Arial"/>
          <w:b/>
          <w:sz w:val="20"/>
          <w:szCs w:val="20"/>
          <w:highlight w:val="yellow"/>
        </w:rPr>
        <w:t>Example:</w:t>
      </w:r>
      <w:r w:rsidRPr="00FC5BDD" w:rsidR="006F4807">
        <w:rPr>
          <w:rFonts w:ascii="Arial" w:hAnsi="Arial" w:cs="Arial"/>
          <w:sz w:val="20"/>
          <w:szCs w:val="20"/>
          <w:highlight w:val="yellow"/>
        </w:rPr>
        <w:t xml:space="preserve"> The homes were designed by the Norristown, Pa., firm of Barton Partners Inc. and built by Vaughan Building Group LLC in Wayne. The interiors were designed by Claire Sautter Interior Design of Bryn Mawr, the developer was Trammel Crow </w:t>
      </w:r>
      <w:r w:rsidRPr="00FC5BDD" w:rsidR="00374FC5">
        <w:rPr>
          <w:rFonts w:ascii="Arial" w:hAnsi="Arial" w:cs="Arial"/>
          <w:sz w:val="20"/>
          <w:szCs w:val="20"/>
          <w:highlight w:val="yellow"/>
        </w:rPr>
        <w:t>of</w:t>
      </w:r>
      <w:r w:rsidRPr="00FC5BDD" w:rsidR="006F4807">
        <w:rPr>
          <w:rFonts w:ascii="Arial" w:hAnsi="Arial" w:cs="Arial"/>
          <w:sz w:val="20"/>
          <w:szCs w:val="20"/>
          <w:highlight w:val="yellow"/>
        </w:rPr>
        <w:t xml:space="preserve"> West Conshohocken and the land planner Chester Valley Engineers of Paoli.</w:t>
      </w:r>
    </w:p>
    <w:p xmlns:wp14="http://schemas.microsoft.com/office/word/2010/wordml" w:rsidRPr="00FC5BDD" w:rsidR="00154ACF" w:rsidP="00AB45C9" w:rsidRDefault="00154ACF" w14:paraId="6A05A809" wp14:textId="77777777">
      <w:pPr>
        <w:autoSpaceDE w:val="0"/>
        <w:autoSpaceDN w:val="0"/>
        <w:adjustRightInd w:val="0"/>
        <w:rPr>
          <w:rFonts w:ascii="Arial" w:hAnsi="Arial" w:cs="Arial"/>
          <w:sz w:val="20"/>
          <w:szCs w:val="20"/>
        </w:rPr>
      </w:pPr>
    </w:p>
    <w:p xmlns:wp14="http://schemas.microsoft.com/office/word/2010/wordml" w:rsidR="00A15959" w:rsidP="00AB45C9" w:rsidRDefault="006F4807" w14:paraId="37B43AFC" wp14:textId="77777777">
      <w:pPr>
        <w:autoSpaceDE w:val="0"/>
        <w:autoSpaceDN w:val="0"/>
        <w:adjustRightInd w:val="0"/>
        <w:rPr>
          <w:rFonts w:ascii="Arial" w:hAnsi="Arial" w:cs="Arial"/>
          <w:sz w:val="20"/>
          <w:szCs w:val="20"/>
        </w:rPr>
      </w:pPr>
      <w:r w:rsidRPr="00FC5BDD">
        <w:rPr>
          <w:rFonts w:ascii="Arial" w:hAnsi="Arial" w:cs="Arial"/>
          <w:sz w:val="20"/>
          <w:szCs w:val="20"/>
          <w:highlight w:val="yellow"/>
        </w:rPr>
        <w:t>Details about the project (</w:t>
      </w:r>
      <w:r w:rsidRPr="00FC5BDD" w:rsidR="00374FC5">
        <w:rPr>
          <w:rFonts w:ascii="Arial" w:hAnsi="Arial" w:cs="Arial"/>
          <w:sz w:val="20"/>
          <w:szCs w:val="20"/>
          <w:highlight w:val="yellow"/>
        </w:rPr>
        <w:t xml:space="preserve">include all the following information that </w:t>
      </w:r>
      <w:r w:rsidRPr="00FC5BDD" w:rsidR="005D0F1D">
        <w:rPr>
          <w:rFonts w:ascii="Arial" w:hAnsi="Arial" w:cs="Arial"/>
          <w:sz w:val="20"/>
          <w:szCs w:val="20"/>
          <w:highlight w:val="yellow"/>
        </w:rPr>
        <w:t>is</w:t>
      </w:r>
      <w:r w:rsidRPr="00FC5BDD" w:rsidR="00374FC5">
        <w:rPr>
          <w:rFonts w:ascii="Arial" w:hAnsi="Arial" w:cs="Arial"/>
          <w:sz w:val="20"/>
          <w:szCs w:val="20"/>
          <w:highlight w:val="yellow"/>
        </w:rPr>
        <w:t xml:space="preserve"> applicable</w:t>
      </w:r>
      <w:r w:rsidRPr="00FC5BDD">
        <w:rPr>
          <w:rFonts w:ascii="Arial" w:hAnsi="Arial" w:cs="Arial"/>
          <w:sz w:val="20"/>
          <w:szCs w:val="20"/>
          <w:highlight w:val="yellow"/>
        </w:rPr>
        <w:t>): How many square feet; how many units; how many acres; single family,</w:t>
      </w:r>
      <w:r w:rsidR="00A15959">
        <w:rPr>
          <w:rFonts w:ascii="Arial" w:hAnsi="Arial" w:cs="Arial"/>
          <w:sz w:val="20"/>
          <w:szCs w:val="20"/>
          <w:highlight w:val="yellow"/>
        </w:rPr>
        <w:t xml:space="preserve"> multifamily, mixed use, etc.; d</w:t>
      </w:r>
      <w:r w:rsidRPr="00FC5BDD">
        <w:rPr>
          <w:rFonts w:ascii="Arial" w:hAnsi="Arial" w:cs="Arial"/>
          <w:sz w:val="20"/>
          <w:szCs w:val="20"/>
          <w:highlight w:val="yellow"/>
        </w:rPr>
        <w:t xml:space="preserve">esign details; materials used; energy efficiency and green building features; room/home/community amenities. </w:t>
      </w:r>
      <w:r w:rsidRPr="00FC5BDD">
        <w:rPr>
          <w:rFonts w:ascii="Arial" w:hAnsi="Arial" w:cs="Arial"/>
          <w:b/>
          <w:sz w:val="20"/>
          <w:szCs w:val="20"/>
          <w:highlight w:val="yellow"/>
        </w:rPr>
        <w:t>Example:</w:t>
      </w:r>
      <w:r w:rsidRPr="00FC5BDD">
        <w:rPr>
          <w:rFonts w:ascii="Arial" w:hAnsi="Arial" w:cs="Arial"/>
          <w:sz w:val="20"/>
          <w:szCs w:val="20"/>
          <w:highlight w:val="yellow"/>
        </w:rPr>
        <w:t xml:space="preserve"> The 28 townhomes’ traditional</w:t>
      </w:r>
      <w:r w:rsidRPr="00FC5BDD">
        <w:rPr>
          <w:rFonts w:ascii="Arial" w:hAnsi="Arial" w:cs="Arial"/>
          <w:b/>
          <w:sz w:val="20"/>
          <w:szCs w:val="20"/>
          <w:highlight w:val="yellow"/>
        </w:rPr>
        <w:t xml:space="preserve"> </w:t>
      </w:r>
      <w:r w:rsidRPr="00FC5BDD">
        <w:rPr>
          <w:rFonts w:ascii="Arial" w:hAnsi="Arial" w:cs="Arial"/>
          <w:sz w:val="20"/>
          <w:szCs w:val="20"/>
          <w:highlight w:val="yellow"/>
        </w:rPr>
        <w:t>architectural details and natural materials compliment the surrounding single-family homes in this infill development.  Mature trees, old-fashioned front porches and balconies engage the street, and train transportation to Philadelphia is three blocks away. Each four-story home includes a great room with built-in bookcases, gas fireplace, fine millwork and hardwood flooring.</w:t>
      </w:r>
      <w:r w:rsidRPr="00FC5BDD">
        <w:rPr>
          <w:rFonts w:ascii="Arial" w:hAnsi="Arial" w:cs="Arial"/>
          <w:sz w:val="20"/>
          <w:szCs w:val="20"/>
        </w:rPr>
        <w:t xml:space="preserve"> </w:t>
      </w:r>
    </w:p>
    <w:p xmlns:wp14="http://schemas.microsoft.com/office/word/2010/wordml" w:rsidRPr="00FC5BDD" w:rsidR="006F4807" w:rsidP="00AB45C9" w:rsidRDefault="006F4807" w14:paraId="5A39BBE3" wp14:textId="77777777">
      <w:pPr>
        <w:autoSpaceDE w:val="0"/>
        <w:autoSpaceDN w:val="0"/>
        <w:adjustRightInd w:val="0"/>
        <w:rPr>
          <w:rFonts w:ascii="Arial" w:hAnsi="Arial" w:cs="Arial"/>
          <w:sz w:val="20"/>
          <w:szCs w:val="20"/>
        </w:rPr>
      </w:pPr>
    </w:p>
    <w:p xmlns:wp14="http://schemas.microsoft.com/office/word/2010/wordml" w:rsidR="00A15959" w:rsidP="00AB45C9" w:rsidRDefault="00AC756C" w14:paraId="4A12480E" wp14:textId="08EF7DB8">
      <w:pPr>
        <w:rPr>
          <w:rFonts w:ascii="Arial" w:hAnsi="Arial" w:cs="Arial"/>
          <w:sz w:val="20"/>
          <w:szCs w:val="20"/>
        </w:rPr>
      </w:pPr>
      <w:r w:rsidRPr="319ADF98" w:rsidR="00AC756C">
        <w:rPr>
          <w:rFonts w:ascii="Arial" w:hAnsi="Arial" w:cs="Arial"/>
          <w:sz w:val="20"/>
          <w:szCs w:val="20"/>
        </w:rPr>
        <w:t xml:space="preserve">Now in its </w:t>
      </w:r>
      <w:r w:rsidRPr="319ADF98" w:rsidR="00324773">
        <w:rPr>
          <w:rFonts w:ascii="Arial" w:hAnsi="Arial" w:cs="Arial"/>
          <w:sz w:val="20"/>
          <w:szCs w:val="20"/>
        </w:rPr>
        <w:t>3</w:t>
      </w:r>
      <w:r w:rsidRPr="319ADF98" w:rsidR="3460D6B8">
        <w:rPr>
          <w:rFonts w:ascii="Arial" w:hAnsi="Arial" w:cs="Arial"/>
          <w:sz w:val="20"/>
          <w:szCs w:val="20"/>
        </w:rPr>
        <w:t>9</w:t>
      </w:r>
      <w:r w:rsidRPr="319ADF98" w:rsidR="00F95573">
        <w:rPr>
          <w:rFonts w:ascii="Arial" w:hAnsi="Arial" w:cs="Arial"/>
          <w:sz w:val="20"/>
          <w:szCs w:val="20"/>
          <w:vertAlign w:val="superscript"/>
        </w:rPr>
        <w:t>th</w:t>
      </w:r>
      <w:r w:rsidRPr="319ADF98" w:rsidR="00F95573">
        <w:rPr>
          <w:rFonts w:ascii="Arial" w:hAnsi="Arial" w:cs="Arial"/>
          <w:sz w:val="20"/>
          <w:szCs w:val="20"/>
        </w:rPr>
        <w:t xml:space="preserve"> </w:t>
      </w:r>
      <w:r w:rsidRPr="319ADF98" w:rsidR="00BE6E80">
        <w:rPr>
          <w:rFonts w:ascii="Arial" w:hAnsi="Arial" w:cs="Arial"/>
          <w:sz w:val="20"/>
          <w:szCs w:val="20"/>
        </w:rPr>
        <w:t xml:space="preserve">year, </w:t>
      </w:r>
      <w:r w:rsidRPr="319ADF98" w:rsidR="0004737D">
        <w:rPr>
          <w:rFonts w:ascii="Arial" w:hAnsi="Arial" w:cs="Arial"/>
          <w:sz w:val="20"/>
          <w:szCs w:val="20"/>
        </w:rPr>
        <w:t>BALA</w:t>
      </w:r>
      <w:r w:rsidRPr="319ADF98" w:rsidR="00EC1D61">
        <w:rPr>
          <w:rFonts w:ascii="Arial" w:hAnsi="Arial" w:cs="Arial"/>
          <w:sz w:val="20"/>
          <w:szCs w:val="20"/>
        </w:rPr>
        <w:t xml:space="preserve"> </w:t>
      </w:r>
      <w:r w:rsidRPr="319ADF98" w:rsidR="00C05C6D">
        <w:rPr>
          <w:rFonts w:ascii="Arial" w:hAnsi="Arial" w:cs="Arial"/>
          <w:sz w:val="20"/>
          <w:szCs w:val="20"/>
        </w:rPr>
        <w:t>r</w:t>
      </w:r>
      <w:r w:rsidRPr="319ADF98" w:rsidR="000A2E01">
        <w:rPr>
          <w:rFonts w:ascii="Arial" w:hAnsi="Arial" w:cs="Arial"/>
          <w:sz w:val="20"/>
          <w:szCs w:val="20"/>
        </w:rPr>
        <w:t xml:space="preserve">ecognizes outstanding achievement by builders and design professionals in all sectors of the residential housing industry including single-family production, custom, </w:t>
      </w:r>
      <w:r w:rsidRPr="319ADF98" w:rsidR="00A15959">
        <w:rPr>
          <w:rFonts w:ascii="Arial" w:hAnsi="Arial" w:cs="Arial"/>
          <w:sz w:val="20"/>
          <w:szCs w:val="20"/>
        </w:rPr>
        <w:t>multifamily</w:t>
      </w:r>
      <w:r w:rsidRPr="319ADF98" w:rsidR="000A2E01">
        <w:rPr>
          <w:rFonts w:ascii="Arial" w:hAnsi="Arial" w:cs="Arial"/>
          <w:sz w:val="20"/>
          <w:szCs w:val="20"/>
        </w:rPr>
        <w:t>, affordable,</w:t>
      </w:r>
      <w:r w:rsidRPr="319ADF98" w:rsidR="00A15959">
        <w:rPr>
          <w:rFonts w:ascii="Arial" w:hAnsi="Arial" w:cs="Arial"/>
          <w:sz w:val="20"/>
          <w:szCs w:val="20"/>
        </w:rPr>
        <w:t xml:space="preserve"> remodeling, community and interiors. BALA is built on the principle that all great homes start with great design, no matter cost or size.</w:t>
      </w:r>
    </w:p>
    <w:p xmlns:wp14="http://schemas.microsoft.com/office/word/2010/wordml" w:rsidR="00A15959" w:rsidP="00AB45C9" w:rsidRDefault="00A15959" w14:paraId="41C8F396" wp14:textId="77777777">
      <w:pPr>
        <w:rPr>
          <w:rFonts w:ascii="Arial" w:hAnsi="Arial" w:cs="Arial"/>
          <w:sz w:val="20"/>
          <w:szCs w:val="20"/>
        </w:rPr>
      </w:pPr>
    </w:p>
    <w:p xmlns:wp14="http://schemas.microsoft.com/office/word/2010/wordml" w:rsidR="00C05C6D" w:rsidP="00AB45C9" w:rsidRDefault="00A15959" w14:paraId="3FE8A3FD" wp14:textId="77777777">
      <w:pPr>
        <w:rPr>
          <w:rFonts w:ascii="Arial" w:hAnsi="Arial" w:cs="Arial"/>
          <w:sz w:val="20"/>
          <w:szCs w:val="20"/>
        </w:rPr>
      </w:pPr>
      <w:r>
        <w:rPr>
          <w:rFonts w:ascii="Arial" w:hAnsi="Arial" w:cs="Arial"/>
          <w:sz w:val="20"/>
          <w:szCs w:val="20"/>
        </w:rPr>
        <w:t>Buying a home is often the most significant purchase people will make in their lifetime</w:t>
      </w:r>
      <w:r w:rsidR="00850BB4">
        <w:rPr>
          <w:rFonts w:ascii="Arial" w:hAnsi="Arial" w:cs="Arial"/>
          <w:sz w:val="20"/>
          <w:szCs w:val="20"/>
        </w:rPr>
        <w:t>, and BALA winners spotlight what building industry professionals need to know to set their project apart and hit the right mark with today’s highly educated and discerning home buyers.</w:t>
      </w:r>
    </w:p>
    <w:p xmlns:wp14="http://schemas.microsoft.com/office/word/2010/wordml" w:rsidRPr="00FC5BDD" w:rsidR="009E5BD9" w:rsidP="00AB45C9" w:rsidRDefault="009E5BD9" w14:paraId="72A3D3EC" wp14:textId="77777777">
      <w:pPr>
        <w:rPr>
          <w:rFonts w:ascii="Arial" w:hAnsi="Arial" w:cs="Arial"/>
          <w:sz w:val="20"/>
          <w:szCs w:val="20"/>
        </w:rPr>
      </w:pPr>
    </w:p>
    <w:p xmlns:wp14="http://schemas.microsoft.com/office/word/2010/wordml" w:rsidRPr="00FC5BDD" w:rsidR="00964A72" w:rsidP="00AB45C9" w:rsidRDefault="00964A72" w14:paraId="273BCCB8" wp14:textId="66340092">
      <w:pPr>
        <w:rPr>
          <w:rFonts w:ascii="Arial" w:hAnsi="Arial" w:cs="Arial"/>
          <w:sz w:val="20"/>
          <w:szCs w:val="20"/>
        </w:rPr>
      </w:pPr>
      <w:r w:rsidRPr="319ADF98" w:rsidR="00964A72">
        <w:rPr>
          <w:rFonts w:ascii="Arial" w:hAnsi="Arial" w:cs="Arial"/>
          <w:sz w:val="20"/>
          <w:szCs w:val="20"/>
        </w:rPr>
        <w:t>Additional Information about the BALA program can be found a</w:t>
      </w:r>
      <w:r w:rsidRPr="319ADF98" w:rsidR="00464829">
        <w:rPr>
          <w:rFonts w:ascii="Arial" w:hAnsi="Arial" w:cs="Arial"/>
          <w:sz w:val="20"/>
          <w:szCs w:val="20"/>
        </w:rPr>
        <w:t>t bestinamericanliving.com</w:t>
      </w:r>
      <w:r w:rsidRPr="319ADF98" w:rsidR="009414A9">
        <w:rPr>
          <w:rFonts w:ascii="Arial" w:hAnsi="Arial" w:cs="Arial"/>
          <w:sz w:val="20"/>
          <w:szCs w:val="20"/>
        </w:rPr>
        <w:t xml:space="preserve">. The </w:t>
      </w:r>
      <w:r w:rsidRPr="319ADF98" w:rsidR="0021323B">
        <w:rPr>
          <w:rFonts w:ascii="Arial" w:hAnsi="Arial" w:cs="Arial"/>
          <w:sz w:val="20"/>
          <w:szCs w:val="20"/>
        </w:rPr>
        <w:t>202</w:t>
      </w:r>
      <w:r w:rsidRPr="319ADF98" w:rsidR="7204CDA5">
        <w:rPr>
          <w:rFonts w:ascii="Arial" w:hAnsi="Arial" w:cs="Arial"/>
          <w:sz w:val="20"/>
          <w:szCs w:val="20"/>
        </w:rPr>
        <w:t xml:space="preserve">2 </w:t>
      </w:r>
      <w:r w:rsidRPr="319ADF98" w:rsidR="009414A9">
        <w:rPr>
          <w:rFonts w:ascii="Arial" w:hAnsi="Arial" w:cs="Arial"/>
          <w:sz w:val="20"/>
          <w:szCs w:val="20"/>
        </w:rPr>
        <w:t xml:space="preserve">Winners Portfolio, featuring design trends and project photographs, will be available online </w:t>
      </w:r>
      <w:r w:rsidRPr="319ADF98" w:rsidR="0021323B">
        <w:rPr>
          <w:rFonts w:ascii="Arial" w:hAnsi="Arial" w:cs="Arial"/>
          <w:sz w:val="20"/>
          <w:szCs w:val="20"/>
        </w:rPr>
        <w:t>immediately following the ceremony</w:t>
      </w:r>
      <w:r w:rsidRPr="319ADF98" w:rsidR="009414A9">
        <w:rPr>
          <w:rFonts w:ascii="Arial" w:hAnsi="Arial" w:cs="Arial"/>
          <w:sz w:val="20"/>
          <w:szCs w:val="20"/>
        </w:rPr>
        <w:t>.</w:t>
      </w:r>
    </w:p>
    <w:p xmlns:wp14="http://schemas.microsoft.com/office/word/2010/wordml" w:rsidRPr="00FC5BDD" w:rsidR="00964A72" w:rsidP="00AB45C9" w:rsidRDefault="00964A72" w14:paraId="0D0B940D" wp14:textId="77777777">
      <w:pPr>
        <w:rPr>
          <w:rFonts w:ascii="Arial" w:hAnsi="Arial" w:cs="Arial"/>
          <w:sz w:val="20"/>
          <w:szCs w:val="20"/>
        </w:rPr>
      </w:pPr>
    </w:p>
    <w:p xmlns:wp14="http://schemas.microsoft.com/office/word/2010/wordml" w:rsidRPr="00FC5BDD" w:rsidR="0004737D" w:rsidP="00AB45C9" w:rsidRDefault="00CF0F44" w14:paraId="37420414" wp14:textId="77777777">
      <w:pPr>
        <w:pStyle w:val="PlainText"/>
        <w:rPr>
          <w:rFonts w:ascii="Arial" w:hAnsi="Arial" w:cs="Arial"/>
        </w:rPr>
      </w:pPr>
      <w:r w:rsidRPr="00FC5BDD">
        <w:rPr>
          <w:rFonts w:ascii="Arial" w:hAnsi="Arial" w:cs="Arial"/>
        </w:rPr>
        <w:t>####</w:t>
      </w:r>
      <w:r w:rsidRPr="00FC5BDD" w:rsidR="0004737D">
        <w:rPr>
          <w:rFonts w:ascii="Arial" w:hAnsi="Arial" w:cs="Arial"/>
        </w:rPr>
        <w:t>#</w:t>
      </w:r>
    </w:p>
    <w:p xmlns:wp14="http://schemas.microsoft.com/office/word/2010/wordml" w:rsidRPr="00FC5BDD" w:rsidR="00CF0F44" w:rsidP="00AB45C9" w:rsidRDefault="00CF0F44" w14:paraId="0E27B00A" wp14:textId="77777777">
      <w:pPr>
        <w:rPr>
          <w:rFonts w:ascii="Arial" w:hAnsi="Arial" w:cs="Arial"/>
          <w:sz w:val="20"/>
          <w:szCs w:val="20"/>
          <w:highlight w:val="yellow"/>
        </w:rPr>
      </w:pPr>
    </w:p>
    <w:p xmlns:wp14="http://schemas.microsoft.com/office/word/2010/wordml" w:rsidRPr="00FC5BDD" w:rsidR="009E5BD9" w:rsidP="00AB45C9" w:rsidRDefault="00CF0F44" w14:paraId="26E4DAB2" wp14:textId="77777777">
      <w:pPr>
        <w:rPr>
          <w:rFonts w:ascii="Arial" w:hAnsi="Arial" w:cs="Arial"/>
          <w:sz w:val="20"/>
          <w:szCs w:val="20"/>
        </w:rPr>
      </w:pPr>
      <w:r w:rsidRPr="00FC5BDD">
        <w:rPr>
          <w:rFonts w:ascii="Arial" w:hAnsi="Arial" w:cs="Arial"/>
          <w:sz w:val="20"/>
          <w:szCs w:val="20"/>
          <w:highlight w:val="yellow"/>
        </w:rPr>
        <w:t>ADD COMPANY BOILERPLATE</w:t>
      </w:r>
    </w:p>
    <w:p xmlns:wp14="http://schemas.microsoft.com/office/word/2010/wordml" w:rsidRPr="00FC5BDD" w:rsidR="00964A72" w:rsidP="00AB45C9" w:rsidRDefault="00964A72" w14:paraId="60061E4C" wp14:textId="77777777">
      <w:pPr>
        <w:rPr>
          <w:rFonts w:ascii="Arial" w:hAnsi="Arial" w:cs="Arial"/>
          <w:sz w:val="20"/>
          <w:szCs w:val="20"/>
        </w:rPr>
      </w:pPr>
    </w:p>
    <w:sectPr w:rsidRPr="00FC5BDD" w:rsidR="00964A72" w:rsidSect="003B3E04">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31A9"/>
    <w:multiLevelType w:val="hybridMultilevel"/>
    <w:tmpl w:val="BE3EC0A4"/>
    <w:lvl w:ilvl="0" w:tplc="C6789CAA">
      <w:start w:val="1"/>
      <w:numFmt w:val="bullet"/>
      <w:lvlText w:val="•"/>
      <w:lvlJc w:val="left"/>
      <w:pPr>
        <w:tabs>
          <w:tab w:val="num" w:pos="720"/>
        </w:tabs>
        <w:ind w:left="720" w:hanging="360"/>
      </w:pPr>
      <w:rPr>
        <w:rFonts w:hint="default" w:ascii="Times New Roman" w:hAnsi="Times New Roman"/>
      </w:rPr>
    </w:lvl>
    <w:lvl w:ilvl="1" w:tplc="D5385A52" w:tentative="1">
      <w:start w:val="1"/>
      <w:numFmt w:val="bullet"/>
      <w:lvlText w:val="•"/>
      <w:lvlJc w:val="left"/>
      <w:pPr>
        <w:tabs>
          <w:tab w:val="num" w:pos="1440"/>
        </w:tabs>
        <w:ind w:left="1440" w:hanging="360"/>
      </w:pPr>
      <w:rPr>
        <w:rFonts w:hint="default" w:ascii="Times New Roman" w:hAnsi="Times New Roman"/>
      </w:rPr>
    </w:lvl>
    <w:lvl w:ilvl="2" w:tplc="4E126DF4" w:tentative="1">
      <w:start w:val="1"/>
      <w:numFmt w:val="bullet"/>
      <w:lvlText w:val="•"/>
      <w:lvlJc w:val="left"/>
      <w:pPr>
        <w:tabs>
          <w:tab w:val="num" w:pos="2160"/>
        </w:tabs>
        <w:ind w:left="2160" w:hanging="360"/>
      </w:pPr>
      <w:rPr>
        <w:rFonts w:hint="default" w:ascii="Times New Roman" w:hAnsi="Times New Roman"/>
      </w:rPr>
    </w:lvl>
    <w:lvl w:ilvl="3" w:tplc="B6B0F968" w:tentative="1">
      <w:start w:val="1"/>
      <w:numFmt w:val="bullet"/>
      <w:lvlText w:val="•"/>
      <w:lvlJc w:val="left"/>
      <w:pPr>
        <w:tabs>
          <w:tab w:val="num" w:pos="2880"/>
        </w:tabs>
        <w:ind w:left="2880" w:hanging="360"/>
      </w:pPr>
      <w:rPr>
        <w:rFonts w:hint="default" w:ascii="Times New Roman" w:hAnsi="Times New Roman"/>
      </w:rPr>
    </w:lvl>
    <w:lvl w:ilvl="4" w:tplc="B026545E" w:tentative="1">
      <w:start w:val="1"/>
      <w:numFmt w:val="bullet"/>
      <w:lvlText w:val="•"/>
      <w:lvlJc w:val="left"/>
      <w:pPr>
        <w:tabs>
          <w:tab w:val="num" w:pos="3600"/>
        </w:tabs>
        <w:ind w:left="3600" w:hanging="360"/>
      </w:pPr>
      <w:rPr>
        <w:rFonts w:hint="default" w:ascii="Times New Roman" w:hAnsi="Times New Roman"/>
      </w:rPr>
    </w:lvl>
    <w:lvl w:ilvl="5" w:tplc="18362560" w:tentative="1">
      <w:start w:val="1"/>
      <w:numFmt w:val="bullet"/>
      <w:lvlText w:val="•"/>
      <w:lvlJc w:val="left"/>
      <w:pPr>
        <w:tabs>
          <w:tab w:val="num" w:pos="4320"/>
        </w:tabs>
        <w:ind w:left="4320" w:hanging="360"/>
      </w:pPr>
      <w:rPr>
        <w:rFonts w:hint="default" w:ascii="Times New Roman" w:hAnsi="Times New Roman"/>
      </w:rPr>
    </w:lvl>
    <w:lvl w:ilvl="6" w:tplc="3A869934" w:tentative="1">
      <w:start w:val="1"/>
      <w:numFmt w:val="bullet"/>
      <w:lvlText w:val="•"/>
      <w:lvlJc w:val="left"/>
      <w:pPr>
        <w:tabs>
          <w:tab w:val="num" w:pos="5040"/>
        </w:tabs>
        <w:ind w:left="5040" w:hanging="360"/>
      </w:pPr>
      <w:rPr>
        <w:rFonts w:hint="default" w:ascii="Times New Roman" w:hAnsi="Times New Roman"/>
      </w:rPr>
    </w:lvl>
    <w:lvl w:ilvl="7" w:tplc="0C6AB5E6" w:tentative="1">
      <w:start w:val="1"/>
      <w:numFmt w:val="bullet"/>
      <w:lvlText w:val="•"/>
      <w:lvlJc w:val="left"/>
      <w:pPr>
        <w:tabs>
          <w:tab w:val="num" w:pos="5760"/>
        </w:tabs>
        <w:ind w:left="5760" w:hanging="360"/>
      </w:pPr>
      <w:rPr>
        <w:rFonts w:hint="default" w:ascii="Times New Roman" w:hAnsi="Times New Roman"/>
      </w:rPr>
    </w:lvl>
    <w:lvl w:ilvl="8" w:tplc="B25298F4"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34AE41E9"/>
    <w:multiLevelType w:val="hybridMultilevel"/>
    <w:tmpl w:val="72ACA24A"/>
    <w:lvl w:ilvl="0" w:tplc="9274DCDA">
      <w:start w:val="1"/>
      <w:numFmt w:val="bullet"/>
      <w:lvlText w:val="•"/>
      <w:lvlJc w:val="left"/>
      <w:pPr>
        <w:tabs>
          <w:tab w:val="num" w:pos="720"/>
        </w:tabs>
        <w:ind w:left="720" w:hanging="360"/>
      </w:pPr>
      <w:rPr>
        <w:rFonts w:hint="default" w:ascii="Times New Roman" w:hAnsi="Times New Roman"/>
      </w:rPr>
    </w:lvl>
    <w:lvl w:ilvl="1" w:tplc="2D684440" w:tentative="1">
      <w:start w:val="1"/>
      <w:numFmt w:val="bullet"/>
      <w:lvlText w:val="•"/>
      <w:lvlJc w:val="left"/>
      <w:pPr>
        <w:tabs>
          <w:tab w:val="num" w:pos="1440"/>
        </w:tabs>
        <w:ind w:left="1440" w:hanging="360"/>
      </w:pPr>
      <w:rPr>
        <w:rFonts w:hint="default" w:ascii="Times New Roman" w:hAnsi="Times New Roman"/>
      </w:rPr>
    </w:lvl>
    <w:lvl w:ilvl="2" w:tplc="DE68F054" w:tentative="1">
      <w:start w:val="1"/>
      <w:numFmt w:val="bullet"/>
      <w:lvlText w:val="•"/>
      <w:lvlJc w:val="left"/>
      <w:pPr>
        <w:tabs>
          <w:tab w:val="num" w:pos="2160"/>
        </w:tabs>
        <w:ind w:left="2160" w:hanging="360"/>
      </w:pPr>
      <w:rPr>
        <w:rFonts w:hint="default" w:ascii="Times New Roman" w:hAnsi="Times New Roman"/>
      </w:rPr>
    </w:lvl>
    <w:lvl w:ilvl="3" w:tplc="4E2C8760" w:tentative="1">
      <w:start w:val="1"/>
      <w:numFmt w:val="bullet"/>
      <w:lvlText w:val="•"/>
      <w:lvlJc w:val="left"/>
      <w:pPr>
        <w:tabs>
          <w:tab w:val="num" w:pos="2880"/>
        </w:tabs>
        <w:ind w:left="2880" w:hanging="360"/>
      </w:pPr>
      <w:rPr>
        <w:rFonts w:hint="default" w:ascii="Times New Roman" w:hAnsi="Times New Roman"/>
      </w:rPr>
    </w:lvl>
    <w:lvl w:ilvl="4" w:tplc="EDF67B06" w:tentative="1">
      <w:start w:val="1"/>
      <w:numFmt w:val="bullet"/>
      <w:lvlText w:val="•"/>
      <w:lvlJc w:val="left"/>
      <w:pPr>
        <w:tabs>
          <w:tab w:val="num" w:pos="3600"/>
        </w:tabs>
        <w:ind w:left="3600" w:hanging="360"/>
      </w:pPr>
      <w:rPr>
        <w:rFonts w:hint="default" w:ascii="Times New Roman" w:hAnsi="Times New Roman"/>
      </w:rPr>
    </w:lvl>
    <w:lvl w:ilvl="5" w:tplc="1B7487FA" w:tentative="1">
      <w:start w:val="1"/>
      <w:numFmt w:val="bullet"/>
      <w:lvlText w:val="•"/>
      <w:lvlJc w:val="left"/>
      <w:pPr>
        <w:tabs>
          <w:tab w:val="num" w:pos="4320"/>
        </w:tabs>
        <w:ind w:left="4320" w:hanging="360"/>
      </w:pPr>
      <w:rPr>
        <w:rFonts w:hint="default" w:ascii="Times New Roman" w:hAnsi="Times New Roman"/>
      </w:rPr>
    </w:lvl>
    <w:lvl w:ilvl="6" w:tplc="EE942D54" w:tentative="1">
      <w:start w:val="1"/>
      <w:numFmt w:val="bullet"/>
      <w:lvlText w:val="•"/>
      <w:lvlJc w:val="left"/>
      <w:pPr>
        <w:tabs>
          <w:tab w:val="num" w:pos="5040"/>
        </w:tabs>
        <w:ind w:left="5040" w:hanging="360"/>
      </w:pPr>
      <w:rPr>
        <w:rFonts w:hint="default" w:ascii="Times New Roman" w:hAnsi="Times New Roman"/>
      </w:rPr>
    </w:lvl>
    <w:lvl w:ilvl="7" w:tplc="4600C6BA" w:tentative="1">
      <w:start w:val="1"/>
      <w:numFmt w:val="bullet"/>
      <w:lvlText w:val="•"/>
      <w:lvlJc w:val="left"/>
      <w:pPr>
        <w:tabs>
          <w:tab w:val="num" w:pos="5760"/>
        </w:tabs>
        <w:ind w:left="5760" w:hanging="360"/>
      </w:pPr>
      <w:rPr>
        <w:rFonts w:hint="default" w:ascii="Times New Roman" w:hAnsi="Times New Roman"/>
      </w:rPr>
    </w:lvl>
    <w:lvl w:ilvl="8" w:tplc="56C68078" w:tentative="1">
      <w:start w:val="1"/>
      <w:numFmt w:val="bullet"/>
      <w:lvlText w:val="•"/>
      <w:lvlJc w:val="left"/>
      <w:pPr>
        <w:tabs>
          <w:tab w:val="num" w:pos="6480"/>
        </w:tabs>
        <w:ind w:left="6480" w:hanging="360"/>
      </w:pPr>
      <w:rPr>
        <w:rFonts w:hint="default" w:ascii="Times New Roman" w:hAnsi="Times New Roman"/>
      </w:rPr>
    </w:lvl>
  </w:abstractNum>
  <w:abstractNum w:abstractNumId="2" w15:restartNumberingAfterBreak="0">
    <w:nsid w:val="37476CDF"/>
    <w:multiLevelType w:val="hybridMultilevel"/>
    <w:tmpl w:val="DFAEAC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692341209">
    <w:abstractNumId w:val="1"/>
  </w:num>
  <w:num w:numId="2" w16cid:durableId="1630163598">
    <w:abstractNumId w:val="0"/>
  </w:num>
  <w:num w:numId="3" w16cid:durableId="150655726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93"/>
    <w:rsid w:val="00003964"/>
    <w:rsid w:val="000048E3"/>
    <w:rsid w:val="0002189D"/>
    <w:rsid w:val="000222FF"/>
    <w:rsid w:val="0002630D"/>
    <w:rsid w:val="00027614"/>
    <w:rsid w:val="00031A40"/>
    <w:rsid w:val="00031C22"/>
    <w:rsid w:val="00032CAF"/>
    <w:rsid w:val="00034405"/>
    <w:rsid w:val="00035DB8"/>
    <w:rsid w:val="00036288"/>
    <w:rsid w:val="0004095E"/>
    <w:rsid w:val="00041A3F"/>
    <w:rsid w:val="0004737D"/>
    <w:rsid w:val="00051A55"/>
    <w:rsid w:val="00056FE0"/>
    <w:rsid w:val="00061AE0"/>
    <w:rsid w:val="000646B7"/>
    <w:rsid w:val="000651C4"/>
    <w:rsid w:val="00074180"/>
    <w:rsid w:val="000742A2"/>
    <w:rsid w:val="000750BA"/>
    <w:rsid w:val="00083BF3"/>
    <w:rsid w:val="00090C24"/>
    <w:rsid w:val="00096A96"/>
    <w:rsid w:val="00096C8C"/>
    <w:rsid w:val="00097B74"/>
    <w:rsid w:val="000A2E01"/>
    <w:rsid w:val="000A3360"/>
    <w:rsid w:val="000A7778"/>
    <w:rsid w:val="000B3FCC"/>
    <w:rsid w:val="000C18A3"/>
    <w:rsid w:val="000C24A8"/>
    <w:rsid w:val="000C46DD"/>
    <w:rsid w:val="000C58CB"/>
    <w:rsid w:val="000D138A"/>
    <w:rsid w:val="000D2484"/>
    <w:rsid w:val="000D70AE"/>
    <w:rsid w:val="000D75E9"/>
    <w:rsid w:val="000E2EEC"/>
    <w:rsid w:val="000E76D8"/>
    <w:rsid w:val="000F0609"/>
    <w:rsid w:val="00103164"/>
    <w:rsid w:val="00103579"/>
    <w:rsid w:val="00115030"/>
    <w:rsid w:val="00124107"/>
    <w:rsid w:val="00133D2F"/>
    <w:rsid w:val="00134A3E"/>
    <w:rsid w:val="001357B0"/>
    <w:rsid w:val="00144CFD"/>
    <w:rsid w:val="0015124C"/>
    <w:rsid w:val="001546A4"/>
    <w:rsid w:val="00154ACF"/>
    <w:rsid w:val="0015592E"/>
    <w:rsid w:val="00160DAE"/>
    <w:rsid w:val="00164948"/>
    <w:rsid w:val="001669D8"/>
    <w:rsid w:val="00166A5C"/>
    <w:rsid w:val="00171DA3"/>
    <w:rsid w:val="00173248"/>
    <w:rsid w:val="00173664"/>
    <w:rsid w:val="00174273"/>
    <w:rsid w:val="00181130"/>
    <w:rsid w:val="001848A5"/>
    <w:rsid w:val="00193437"/>
    <w:rsid w:val="001A0D42"/>
    <w:rsid w:val="001A2A19"/>
    <w:rsid w:val="001A3CDC"/>
    <w:rsid w:val="001A43C6"/>
    <w:rsid w:val="001A67F7"/>
    <w:rsid w:val="001A6947"/>
    <w:rsid w:val="001B008E"/>
    <w:rsid w:val="001B0247"/>
    <w:rsid w:val="001B517C"/>
    <w:rsid w:val="001B6E2E"/>
    <w:rsid w:val="001B7565"/>
    <w:rsid w:val="001C2CA9"/>
    <w:rsid w:val="001C3D79"/>
    <w:rsid w:val="001C52E7"/>
    <w:rsid w:val="001D5AAD"/>
    <w:rsid w:val="001E09DF"/>
    <w:rsid w:val="001E328B"/>
    <w:rsid w:val="001E77DC"/>
    <w:rsid w:val="001F4144"/>
    <w:rsid w:val="001F4463"/>
    <w:rsid w:val="001F4551"/>
    <w:rsid w:val="00204AAD"/>
    <w:rsid w:val="0021323B"/>
    <w:rsid w:val="0021367B"/>
    <w:rsid w:val="0021678C"/>
    <w:rsid w:val="0022213F"/>
    <w:rsid w:val="002319CC"/>
    <w:rsid w:val="0023368F"/>
    <w:rsid w:val="00235828"/>
    <w:rsid w:val="002404C9"/>
    <w:rsid w:val="0024219E"/>
    <w:rsid w:val="002557C0"/>
    <w:rsid w:val="00267149"/>
    <w:rsid w:val="0028054A"/>
    <w:rsid w:val="002825A1"/>
    <w:rsid w:val="00286FCF"/>
    <w:rsid w:val="00290338"/>
    <w:rsid w:val="002950E1"/>
    <w:rsid w:val="002A0039"/>
    <w:rsid w:val="002A56B8"/>
    <w:rsid w:val="002B6166"/>
    <w:rsid w:val="002C5566"/>
    <w:rsid w:val="002D612F"/>
    <w:rsid w:val="002D6568"/>
    <w:rsid w:val="002E25B8"/>
    <w:rsid w:val="002E3E03"/>
    <w:rsid w:val="002E7B6B"/>
    <w:rsid w:val="002F207E"/>
    <w:rsid w:val="002F2A07"/>
    <w:rsid w:val="002F5C93"/>
    <w:rsid w:val="00301021"/>
    <w:rsid w:val="003047C0"/>
    <w:rsid w:val="0030562E"/>
    <w:rsid w:val="0030731D"/>
    <w:rsid w:val="00314D19"/>
    <w:rsid w:val="00317C0F"/>
    <w:rsid w:val="00324773"/>
    <w:rsid w:val="00334FB4"/>
    <w:rsid w:val="00335A0A"/>
    <w:rsid w:val="0033752E"/>
    <w:rsid w:val="003418D1"/>
    <w:rsid w:val="00342D62"/>
    <w:rsid w:val="003440B5"/>
    <w:rsid w:val="00344C6D"/>
    <w:rsid w:val="0034690D"/>
    <w:rsid w:val="003523CA"/>
    <w:rsid w:val="00354333"/>
    <w:rsid w:val="003606C8"/>
    <w:rsid w:val="0036716F"/>
    <w:rsid w:val="00370C05"/>
    <w:rsid w:val="003738B0"/>
    <w:rsid w:val="00373A84"/>
    <w:rsid w:val="00374FC5"/>
    <w:rsid w:val="00376A7F"/>
    <w:rsid w:val="0039511B"/>
    <w:rsid w:val="00397227"/>
    <w:rsid w:val="00397CCF"/>
    <w:rsid w:val="003B3E04"/>
    <w:rsid w:val="003B63E4"/>
    <w:rsid w:val="003B6D5A"/>
    <w:rsid w:val="003C0DB8"/>
    <w:rsid w:val="003D11E3"/>
    <w:rsid w:val="003D6962"/>
    <w:rsid w:val="003D6F65"/>
    <w:rsid w:val="003D7B8C"/>
    <w:rsid w:val="003E162C"/>
    <w:rsid w:val="003E1B43"/>
    <w:rsid w:val="003E3D93"/>
    <w:rsid w:val="003E6009"/>
    <w:rsid w:val="003E7802"/>
    <w:rsid w:val="003F0048"/>
    <w:rsid w:val="003F0F39"/>
    <w:rsid w:val="003F4234"/>
    <w:rsid w:val="0040447A"/>
    <w:rsid w:val="00417382"/>
    <w:rsid w:val="00425817"/>
    <w:rsid w:val="004267EF"/>
    <w:rsid w:val="0042747B"/>
    <w:rsid w:val="00427A00"/>
    <w:rsid w:val="004306FB"/>
    <w:rsid w:val="00434194"/>
    <w:rsid w:val="00435C5B"/>
    <w:rsid w:val="00447276"/>
    <w:rsid w:val="00455403"/>
    <w:rsid w:val="00464829"/>
    <w:rsid w:val="004706A5"/>
    <w:rsid w:val="00470F42"/>
    <w:rsid w:val="004802C5"/>
    <w:rsid w:val="0048224A"/>
    <w:rsid w:val="00482D56"/>
    <w:rsid w:val="00483241"/>
    <w:rsid w:val="00483B1A"/>
    <w:rsid w:val="004920D7"/>
    <w:rsid w:val="00492569"/>
    <w:rsid w:val="004A232B"/>
    <w:rsid w:val="004A5A34"/>
    <w:rsid w:val="004B06BB"/>
    <w:rsid w:val="004C6E15"/>
    <w:rsid w:val="004D2FC9"/>
    <w:rsid w:val="004E701C"/>
    <w:rsid w:val="004E704A"/>
    <w:rsid w:val="0050760A"/>
    <w:rsid w:val="00510A75"/>
    <w:rsid w:val="00512CED"/>
    <w:rsid w:val="00513F72"/>
    <w:rsid w:val="00514FB5"/>
    <w:rsid w:val="005158E8"/>
    <w:rsid w:val="00522232"/>
    <w:rsid w:val="00523C74"/>
    <w:rsid w:val="005439A2"/>
    <w:rsid w:val="005477A1"/>
    <w:rsid w:val="005555DC"/>
    <w:rsid w:val="00555FBC"/>
    <w:rsid w:val="005635D0"/>
    <w:rsid w:val="00564D88"/>
    <w:rsid w:val="00565FE3"/>
    <w:rsid w:val="0057049E"/>
    <w:rsid w:val="005805F3"/>
    <w:rsid w:val="00581A52"/>
    <w:rsid w:val="00581D2D"/>
    <w:rsid w:val="00590CD3"/>
    <w:rsid w:val="00591357"/>
    <w:rsid w:val="0059254E"/>
    <w:rsid w:val="005971E3"/>
    <w:rsid w:val="005A613C"/>
    <w:rsid w:val="005A62D7"/>
    <w:rsid w:val="005A694C"/>
    <w:rsid w:val="005B0A98"/>
    <w:rsid w:val="005B3523"/>
    <w:rsid w:val="005B3697"/>
    <w:rsid w:val="005C0061"/>
    <w:rsid w:val="005D0F1D"/>
    <w:rsid w:val="005D635E"/>
    <w:rsid w:val="005D66F3"/>
    <w:rsid w:val="005D77BE"/>
    <w:rsid w:val="005D7DF6"/>
    <w:rsid w:val="005E1C42"/>
    <w:rsid w:val="005E2700"/>
    <w:rsid w:val="005F1870"/>
    <w:rsid w:val="005F26A3"/>
    <w:rsid w:val="005F3071"/>
    <w:rsid w:val="00600FE7"/>
    <w:rsid w:val="006014F5"/>
    <w:rsid w:val="006020CE"/>
    <w:rsid w:val="00605CC2"/>
    <w:rsid w:val="006073A2"/>
    <w:rsid w:val="00610184"/>
    <w:rsid w:val="006175C3"/>
    <w:rsid w:val="00621C4D"/>
    <w:rsid w:val="00621CB1"/>
    <w:rsid w:val="00635806"/>
    <w:rsid w:val="00641732"/>
    <w:rsid w:val="0065127D"/>
    <w:rsid w:val="00653B54"/>
    <w:rsid w:val="00663AB0"/>
    <w:rsid w:val="00671D65"/>
    <w:rsid w:val="00676651"/>
    <w:rsid w:val="00677256"/>
    <w:rsid w:val="006848AE"/>
    <w:rsid w:val="00687408"/>
    <w:rsid w:val="00687959"/>
    <w:rsid w:val="00691520"/>
    <w:rsid w:val="0069323F"/>
    <w:rsid w:val="006A0C24"/>
    <w:rsid w:val="006A33D0"/>
    <w:rsid w:val="006A3A1B"/>
    <w:rsid w:val="006A4D0A"/>
    <w:rsid w:val="006B2493"/>
    <w:rsid w:val="006B521B"/>
    <w:rsid w:val="006C0CF2"/>
    <w:rsid w:val="006C4E4B"/>
    <w:rsid w:val="006D0DF1"/>
    <w:rsid w:val="006D5658"/>
    <w:rsid w:val="006D7611"/>
    <w:rsid w:val="006D76B4"/>
    <w:rsid w:val="006E2282"/>
    <w:rsid w:val="006E2660"/>
    <w:rsid w:val="006E5E80"/>
    <w:rsid w:val="006F4807"/>
    <w:rsid w:val="006F5581"/>
    <w:rsid w:val="006F58ED"/>
    <w:rsid w:val="007209D0"/>
    <w:rsid w:val="00730574"/>
    <w:rsid w:val="00734BDD"/>
    <w:rsid w:val="00735903"/>
    <w:rsid w:val="00740DB0"/>
    <w:rsid w:val="007418C6"/>
    <w:rsid w:val="00746924"/>
    <w:rsid w:val="00746C26"/>
    <w:rsid w:val="00762381"/>
    <w:rsid w:val="00764160"/>
    <w:rsid w:val="00765AC7"/>
    <w:rsid w:val="007711E3"/>
    <w:rsid w:val="007726DF"/>
    <w:rsid w:val="00772C15"/>
    <w:rsid w:val="00775542"/>
    <w:rsid w:val="00775EDD"/>
    <w:rsid w:val="0078161A"/>
    <w:rsid w:val="007825BA"/>
    <w:rsid w:val="00790CF7"/>
    <w:rsid w:val="00791589"/>
    <w:rsid w:val="007926FA"/>
    <w:rsid w:val="0079276E"/>
    <w:rsid w:val="007A3AEB"/>
    <w:rsid w:val="007B53B3"/>
    <w:rsid w:val="007B7867"/>
    <w:rsid w:val="007C3DB3"/>
    <w:rsid w:val="007D10DE"/>
    <w:rsid w:val="007D18BC"/>
    <w:rsid w:val="007D745F"/>
    <w:rsid w:val="007D7A12"/>
    <w:rsid w:val="007E22DA"/>
    <w:rsid w:val="007F48A4"/>
    <w:rsid w:val="007F4988"/>
    <w:rsid w:val="007F4A68"/>
    <w:rsid w:val="007F5FA4"/>
    <w:rsid w:val="007F65CA"/>
    <w:rsid w:val="00805599"/>
    <w:rsid w:val="008146A4"/>
    <w:rsid w:val="00815F70"/>
    <w:rsid w:val="00817F2E"/>
    <w:rsid w:val="00821551"/>
    <w:rsid w:val="00832823"/>
    <w:rsid w:val="00833A99"/>
    <w:rsid w:val="00836559"/>
    <w:rsid w:val="00850BB4"/>
    <w:rsid w:val="008534FB"/>
    <w:rsid w:val="00863A17"/>
    <w:rsid w:val="008657B3"/>
    <w:rsid w:val="0086799A"/>
    <w:rsid w:val="008713A4"/>
    <w:rsid w:val="008732C4"/>
    <w:rsid w:val="008734B7"/>
    <w:rsid w:val="0087451A"/>
    <w:rsid w:val="00875B0B"/>
    <w:rsid w:val="00875FAE"/>
    <w:rsid w:val="008905C9"/>
    <w:rsid w:val="00892E34"/>
    <w:rsid w:val="00895559"/>
    <w:rsid w:val="00897167"/>
    <w:rsid w:val="008A47E8"/>
    <w:rsid w:val="008B4458"/>
    <w:rsid w:val="008C0359"/>
    <w:rsid w:val="008C050E"/>
    <w:rsid w:val="008C0A16"/>
    <w:rsid w:val="008E406F"/>
    <w:rsid w:val="008F2B13"/>
    <w:rsid w:val="00901B4D"/>
    <w:rsid w:val="00902D6D"/>
    <w:rsid w:val="0090514F"/>
    <w:rsid w:val="00911ACA"/>
    <w:rsid w:val="009174FF"/>
    <w:rsid w:val="00924A11"/>
    <w:rsid w:val="00932507"/>
    <w:rsid w:val="0093263F"/>
    <w:rsid w:val="009340DB"/>
    <w:rsid w:val="009343E2"/>
    <w:rsid w:val="009414A9"/>
    <w:rsid w:val="0094193C"/>
    <w:rsid w:val="009478A7"/>
    <w:rsid w:val="00951254"/>
    <w:rsid w:val="00952ABF"/>
    <w:rsid w:val="00953681"/>
    <w:rsid w:val="00956CB0"/>
    <w:rsid w:val="009601B0"/>
    <w:rsid w:val="00961E3E"/>
    <w:rsid w:val="009632F0"/>
    <w:rsid w:val="00963A91"/>
    <w:rsid w:val="00964A72"/>
    <w:rsid w:val="00970A9B"/>
    <w:rsid w:val="0097133D"/>
    <w:rsid w:val="0098219A"/>
    <w:rsid w:val="00983292"/>
    <w:rsid w:val="0098376E"/>
    <w:rsid w:val="0098672B"/>
    <w:rsid w:val="00993BCD"/>
    <w:rsid w:val="009951F5"/>
    <w:rsid w:val="009A0463"/>
    <w:rsid w:val="009A42E4"/>
    <w:rsid w:val="009A4A35"/>
    <w:rsid w:val="009B2C22"/>
    <w:rsid w:val="009B55AA"/>
    <w:rsid w:val="009E136C"/>
    <w:rsid w:val="009E5BD9"/>
    <w:rsid w:val="009E6E4D"/>
    <w:rsid w:val="009F7672"/>
    <w:rsid w:val="00A00AD2"/>
    <w:rsid w:val="00A077FB"/>
    <w:rsid w:val="00A10234"/>
    <w:rsid w:val="00A11404"/>
    <w:rsid w:val="00A15959"/>
    <w:rsid w:val="00A17F12"/>
    <w:rsid w:val="00A2062D"/>
    <w:rsid w:val="00A212EF"/>
    <w:rsid w:val="00A2774A"/>
    <w:rsid w:val="00A3107E"/>
    <w:rsid w:val="00A425E2"/>
    <w:rsid w:val="00A4265A"/>
    <w:rsid w:val="00A508E1"/>
    <w:rsid w:val="00A53241"/>
    <w:rsid w:val="00A537DD"/>
    <w:rsid w:val="00A549EA"/>
    <w:rsid w:val="00A60430"/>
    <w:rsid w:val="00A61E1D"/>
    <w:rsid w:val="00A636E5"/>
    <w:rsid w:val="00A65942"/>
    <w:rsid w:val="00A73A7E"/>
    <w:rsid w:val="00A755A0"/>
    <w:rsid w:val="00A81D7D"/>
    <w:rsid w:val="00A8259F"/>
    <w:rsid w:val="00A83B3F"/>
    <w:rsid w:val="00A87185"/>
    <w:rsid w:val="00A87C12"/>
    <w:rsid w:val="00AA3D9E"/>
    <w:rsid w:val="00AB45C9"/>
    <w:rsid w:val="00AC3508"/>
    <w:rsid w:val="00AC756C"/>
    <w:rsid w:val="00AD1BFE"/>
    <w:rsid w:val="00AD4D01"/>
    <w:rsid w:val="00AD62B3"/>
    <w:rsid w:val="00AD6B34"/>
    <w:rsid w:val="00AE4927"/>
    <w:rsid w:val="00AE6888"/>
    <w:rsid w:val="00AF6C0A"/>
    <w:rsid w:val="00B068AA"/>
    <w:rsid w:val="00B1074F"/>
    <w:rsid w:val="00B1183B"/>
    <w:rsid w:val="00B11A69"/>
    <w:rsid w:val="00B12236"/>
    <w:rsid w:val="00B12607"/>
    <w:rsid w:val="00B226F5"/>
    <w:rsid w:val="00B22949"/>
    <w:rsid w:val="00B23F81"/>
    <w:rsid w:val="00B30B96"/>
    <w:rsid w:val="00B3216E"/>
    <w:rsid w:val="00B33D1A"/>
    <w:rsid w:val="00B364C9"/>
    <w:rsid w:val="00B36C74"/>
    <w:rsid w:val="00B458E4"/>
    <w:rsid w:val="00B47F0A"/>
    <w:rsid w:val="00B5391D"/>
    <w:rsid w:val="00B55CA4"/>
    <w:rsid w:val="00B632FC"/>
    <w:rsid w:val="00B72548"/>
    <w:rsid w:val="00B75ADD"/>
    <w:rsid w:val="00B80888"/>
    <w:rsid w:val="00B84E54"/>
    <w:rsid w:val="00B9374D"/>
    <w:rsid w:val="00B93D01"/>
    <w:rsid w:val="00BA7DB4"/>
    <w:rsid w:val="00BB3A8E"/>
    <w:rsid w:val="00BC674E"/>
    <w:rsid w:val="00BE3AAE"/>
    <w:rsid w:val="00BE6E80"/>
    <w:rsid w:val="00BF025F"/>
    <w:rsid w:val="00BF4078"/>
    <w:rsid w:val="00BF6C61"/>
    <w:rsid w:val="00C01FC8"/>
    <w:rsid w:val="00C03B48"/>
    <w:rsid w:val="00C05C6D"/>
    <w:rsid w:val="00C1493C"/>
    <w:rsid w:val="00C1517D"/>
    <w:rsid w:val="00C1633B"/>
    <w:rsid w:val="00C16E84"/>
    <w:rsid w:val="00C216AB"/>
    <w:rsid w:val="00C2172A"/>
    <w:rsid w:val="00C226AF"/>
    <w:rsid w:val="00C24136"/>
    <w:rsid w:val="00C24F03"/>
    <w:rsid w:val="00C31A2C"/>
    <w:rsid w:val="00C3397E"/>
    <w:rsid w:val="00C40908"/>
    <w:rsid w:val="00C47C78"/>
    <w:rsid w:val="00C60A4B"/>
    <w:rsid w:val="00C60CDF"/>
    <w:rsid w:val="00C673D4"/>
    <w:rsid w:val="00C70E62"/>
    <w:rsid w:val="00C7592D"/>
    <w:rsid w:val="00C82F95"/>
    <w:rsid w:val="00C92DFB"/>
    <w:rsid w:val="00CA2C78"/>
    <w:rsid w:val="00CB14CA"/>
    <w:rsid w:val="00CB60E2"/>
    <w:rsid w:val="00CC54B8"/>
    <w:rsid w:val="00CD18B5"/>
    <w:rsid w:val="00CD3651"/>
    <w:rsid w:val="00CE5777"/>
    <w:rsid w:val="00CF0F44"/>
    <w:rsid w:val="00CF3D91"/>
    <w:rsid w:val="00D03E12"/>
    <w:rsid w:val="00D041B8"/>
    <w:rsid w:val="00D04CA9"/>
    <w:rsid w:val="00D149A1"/>
    <w:rsid w:val="00D163FD"/>
    <w:rsid w:val="00D169AF"/>
    <w:rsid w:val="00D27799"/>
    <w:rsid w:val="00D33BE4"/>
    <w:rsid w:val="00D34D84"/>
    <w:rsid w:val="00D359D5"/>
    <w:rsid w:val="00D3770E"/>
    <w:rsid w:val="00D417FA"/>
    <w:rsid w:val="00D41AA0"/>
    <w:rsid w:val="00D52B62"/>
    <w:rsid w:val="00D53E08"/>
    <w:rsid w:val="00D552E6"/>
    <w:rsid w:val="00D576C0"/>
    <w:rsid w:val="00D612C5"/>
    <w:rsid w:val="00D726CB"/>
    <w:rsid w:val="00D734FA"/>
    <w:rsid w:val="00D82769"/>
    <w:rsid w:val="00D82DE3"/>
    <w:rsid w:val="00D949EA"/>
    <w:rsid w:val="00DA4CCE"/>
    <w:rsid w:val="00DA5AEE"/>
    <w:rsid w:val="00DB279A"/>
    <w:rsid w:val="00DB46E4"/>
    <w:rsid w:val="00DC2467"/>
    <w:rsid w:val="00DC606D"/>
    <w:rsid w:val="00DC7E79"/>
    <w:rsid w:val="00DD6BDD"/>
    <w:rsid w:val="00DF0014"/>
    <w:rsid w:val="00DF2660"/>
    <w:rsid w:val="00DF568A"/>
    <w:rsid w:val="00E043EC"/>
    <w:rsid w:val="00E141EC"/>
    <w:rsid w:val="00E1683C"/>
    <w:rsid w:val="00E17AFB"/>
    <w:rsid w:val="00E335C9"/>
    <w:rsid w:val="00E35E91"/>
    <w:rsid w:val="00E367EB"/>
    <w:rsid w:val="00E42FE7"/>
    <w:rsid w:val="00E46359"/>
    <w:rsid w:val="00E46673"/>
    <w:rsid w:val="00E51344"/>
    <w:rsid w:val="00E65DEA"/>
    <w:rsid w:val="00E74EC8"/>
    <w:rsid w:val="00E80DCE"/>
    <w:rsid w:val="00E90AF1"/>
    <w:rsid w:val="00EA461E"/>
    <w:rsid w:val="00EA50B3"/>
    <w:rsid w:val="00EA5AA5"/>
    <w:rsid w:val="00EA6FFB"/>
    <w:rsid w:val="00EB79FB"/>
    <w:rsid w:val="00EC1D61"/>
    <w:rsid w:val="00EC66D1"/>
    <w:rsid w:val="00ED244A"/>
    <w:rsid w:val="00EE4BD6"/>
    <w:rsid w:val="00F14D7A"/>
    <w:rsid w:val="00F14FFF"/>
    <w:rsid w:val="00F15219"/>
    <w:rsid w:val="00F154EE"/>
    <w:rsid w:val="00F22F2B"/>
    <w:rsid w:val="00F25098"/>
    <w:rsid w:val="00F257EC"/>
    <w:rsid w:val="00F323B8"/>
    <w:rsid w:val="00F32C32"/>
    <w:rsid w:val="00F35C8D"/>
    <w:rsid w:val="00F3668C"/>
    <w:rsid w:val="00F36838"/>
    <w:rsid w:val="00F368C7"/>
    <w:rsid w:val="00F404F7"/>
    <w:rsid w:val="00F40708"/>
    <w:rsid w:val="00F40D87"/>
    <w:rsid w:val="00F63E13"/>
    <w:rsid w:val="00F71E82"/>
    <w:rsid w:val="00F92CDD"/>
    <w:rsid w:val="00F95573"/>
    <w:rsid w:val="00FA6276"/>
    <w:rsid w:val="00FB089E"/>
    <w:rsid w:val="00FB465F"/>
    <w:rsid w:val="00FB7F3F"/>
    <w:rsid w:val="00FC0F5F"/>
    <w:rsid w:val="00FC4716"/>
    <w:rsid w:val="00FC5BDD"/>
    <w:rsid w:val="00FD0464"/>
    <w:rsid w:val="00FD29CE"/>
    <w:rsid w:val="00FD4E3E"/>
    <w:rsid w:val="00FD7536"/>
    <w:rsid w:val="00FE2078"/>
    <w:rsid w:val="00FE3765"/>
    <w:rsid w:val="00FE5C6C"/>
    <w:rsid w:val="00FF1796"/>
    <w:rsid w:val="00FF1A8E"/>
    <w:rsid w:val="00FF291F"/>
    <w:rsid w:val="00FF567D"/>
    <w:rsid w:val="086B8291"/>
    <w:rsid w:val="10E7322A"/>
    <w:rsid w:val="1B0D8CC4"/>
    <w:rsid w:val="319ADF98"/>
    <w:rsid w:val="3460D6B8"/>
    <w:rsid w:val="7204CDA5"/>
    <w:rsid w:val="72A6E4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1B9FCF"/>
  <w15:chartTrackingRefBased/>
  <w15:docId w15:val="{A58AF400-6B1B-4C5D-B9C3-D914FFEFC7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B4458"/>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513F72"/>
    <w:rPr>
      <w:rFonts w:ascii="Tahoma" w:hAnsi="Tahoma" w:cs="Tahoma"/>
      <w:sz w:val="16"/>
      <w:szCs w:val="16"/>
    </w:rPr>
  </w:style>
  <w:style w:type="character" w:styleId="BalloonTextChar" w:customStyle="1">
    <w:name w:val="Balloon Text Char"/>
    <w:link w:val="BalloonText"/>
    <w:rsid w:val="00513F72"/>
    <w:rPr>
      <w:rFonts w:ascii="Tahoma" w:hAnsi="Tahoma" w:cs="Tahoma"/>
      <w:sz w:val="16"/>
      <w:szCs w:val="16"/>
    </w:rPr>
  </w:style>
  <w:style w:type="paragraph" w:styleId="NoSpacing">
    <w:name w:val="No Spacing"/>
    <w:uiPriority w:val="1"/>
    <w:qFormat/>
    <w:rsid w:val="00964A72"/>
    <w:rPr>
      <w:rFonts w:ascii="Calibri" w:hAnsi="Calibri" w:eastAsia="Calibri"/>
      <w:sz w:val="22"/>
      <w:szCs w:val="22"/>
      <w:lang w:eastAsia="en-US"/>
    </w:rPr>
  </w:style>
  <w:style w:type="character" w:styleId="Hyperlink">
    <w:name w:val="Hyperlink"/>
    <w:rsid w:val="00964A72"/>
    <w:rPr>
      <w:color w:val="0000FF"/>
      <w:u w:val="single"/>
    </w:rPr>
  </w:style>
  <w:style w:type="paragraph" w:styleId="PlainText">
    <w:name w:val="Plain Text"/>
    <w:basedOn w:val="Normal"/>
    <w:link w:val="PlainTextChar"/>
    <w:uiPriority w:val="99"/>
    <w:rsid w:val="00964A72"/>
    <w:rPr>
      <w:rFonts w:ascii="Courier New" w:hAnsi="Courier New" w:cs="Courier New"/>
      <w:sz w:val="20"/>
      <w:szCs w:val="20"/>
    </w:rPr>
  </w:style>
  <w:style w:type="character" w:styleId="PlainTextChar" w:customStyle="1">
    <w:name w:val="Plain Text Char"/>
    <w:link w:val="PlainText"/>
    <w:uiPriority w:val="99"/>
    <w:rsid w:val="00964A72"/>
    <w:rPr>
      <w:rFonts w:ascii="Courier New" w:hAnsi="Courier New" w:cs="Courier New"/>
    </w:rPr>
  </w:style>
  <w:style w:type="character" w:styleId="FollowedHyperlink">
    <w:name w:val="FollowedHyperlink"/>
    <w:rsid w:val="00895559"/>
    <w:rPr>
      <w:color w:val="800080"/>
      <w:u w:val="single"/>
    </w:rPr>
  </w:style>
  <w:style w:type="paragraph" w:styleId="NormalWeb">
    <w:name w:val="Normal (Web)"/>
    <w:basedOn w:val="Normal"/>
    <w:uiPriority w:val="99"/>
    <w:unhideWhenUsed/>
    <w:rsid w:val="00EC1D61"/>
    <w:pPr>
      <w:spacing w:before="100" w:beforeAutospacing="1" w:after="100" w:afterAutospacing="1"/>
    </w:pPr>
  </w:style>
  <w:style w:type="character" w:styleId="CommentReference">
    <w:name w:val="annotation reference"/>
    <w:rsid w:val="000A2E01"/>
    <w:rPr>
      <w:sz w:val="16"/>
      <w:szCs w:val="16"/>
    </w:rPr>
  </w:style>
  <w:style w:type="paragraph" w:styleId="CommentText">
    <w:name w:val="annotation text"/>
    <w:basedOn w:val="Normal"/>
    <w:link w:val="CommentTextChar"/>
    <w:rsid w:val="000A2E01"/>
    <w:rPr>
      <w:sz w:val="20"/>
      <w:szCs w:val="20"/>
    </w:rPr>
  </w:style>
  <w:style w:type="character" w:styleId="CommentTextChar" w:customStyle="1">
    <w:name w:val="Comment Text Char"/>
    <w:basedOn w:val="DefaultParagraphFont"/>
    <w:link w:val="CommentText"/>
    <w:rsid w:val="000A2E01"/>
  </w:style>
  <w:style w:type="paragraph" w:styleId="CommentSubject">
    <w:name w:val="annotation subject"/>
    <w:basedOn w:val="CommentText"/>
    <w:next w:val="CommentText"/>
    <w:link w:val="CommentSubjectChar"/>
    <w:rsid w:val="000A2E01"/>
    <w:rPr>
      <w:b/>
      <w:bCs/>
    </w:rPr>
  </w:style>
  <w:style w:type="character" w:styleId="CommentSubjectChar" w:customStyle="1">
    <w:name w:val="Comment Subject Char"/>
    <w:link w:val="CommentSubject"/>
    <w:rsid w:val="000A2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9252">
      <w:bodyDiv w:val="1"/>
      <w:marLeft w:val="0"/>
      <w:marRight w:val="0"/>
      <w:marTop w:val="0"/>
      <w:marBottom w:val="0"/>
      <w:divBdr>
        <w:top w:val="none" w:sz="0" w:space="0" w:color="auto"/>
        <w:left w:val="none" w:sz="0" w:space="0" w:color="auto"/>
        <w:bottom w:val="none" w:sz="0" w:space="0" w:color="auto"/>
        <w:right w:val="none" w:sz="0" w:space="0" w:color="auto"/>
      </w:divBdr>
    </w:div>
    <w:div w:id="471363622">
      <w:bodyDiv w:val="1"/>
      <w:marLeft w:val="0"/>
      <w:marRight w:val="0"/>
      <w:marTop w:val="0"/>
      <w:marBottom w:val="0"/>
      <w:divBdr>
        <w:top w:val="none" w:sz="0" w:space="0" w:color="auto"/>
        <w:left w:val="none" w:sz="0" w:space="0" w:color="auto"/>
        <w:bottom w:val="none" w:sz="0" w:space="0" w:color="auto"/>
        <w:right w:val="none" w:sz="0" w:space="0" w:color="auto"/>
      </w:divBdr>
      <w:divsChild>
        <w:div w:id="392853666">
          <w:marLeft w:val="0"/>
          <w:marRight w:val="0"/>
          <w:marTop w:val="0"/>
          <w:marBottom w:val="0"/>
          <w:divBdr>
            <w:top w:val="none" w:sz="0" w:space="0" w:color="auto"/>
            <w:left w:val="none" w:sz="0" w:space="0" w:color="auto"/>
            <w:bottom w:val="none" w:sz="0" w:space="0" w:color="auto"/>
            <w:right w:val="none" w:sz="0" w:space="0" w:color="auto"/>
          </w:divBdr>
          <w:divsChild>
            <w:div w:id="167642875">
              <w:marLeft w:val="0"/>
              <w:marRight w:val="0"/>
              <w:marTop w:val="0"/>
              <w:marBottom w:val="0"/>
              <w:divBdr>
                <w:top w:val="none" w:sz="0" w:space="0" w:color="auto"/>
                <w:left w:val="none" w:sz="0" w:space="0" w:color="auto"/>
                <w:bottom w:val="none" w:sz="0" w:space="0" w:color="auto"/>
                <w:right w:val="none" w:sz="0" w:space="0" w:color="auto"/>
              </w:divBdr>
            </w:div>
            <w:div w:id="507520507">
              <w:marLeft w:val="0"/>
              <w:marRight w:val="0"/>
              <w:marTop w:val="0"/>
              <w:marBottom w:val="0"/>
              <w:divBdr>
                <w:top w:val="none" w:sz="0" w:space="0" w:color="auto"/>
                <w:left w:val="none" w:sz="0" w:space="0" w:color="auto"/>
                <w:bottom w:val="none" w:sz="0" w:space="0" w:color="auto"/>
                <w:right w:val="none" w:sz="0" w:space="0" w:color="auto"/>
              </w:divBdr>
            </w:div>
            <w:div w:id="824784388">
              <w:marLeft w:val="0"/>
              <w:marRight w:val="0"/>
              <w:marTop w:val="0"/>
              <w:marBottom w:val="0"/>
              <w:divBdr>
                <w:top w:val="none" w:sz="0" w:space="0" w:color="auto"/>
                <w:left w:val="none" w:sz="0" w:space="0" w:color="auto"/>
                <w:bottom w:val="none" w:sz="0" w:space="0" w:color="auto"/>
                <w:right w:val="none" w:sz="0" w:space="0" w:color="auto"/>
              </w:divBdr>
            </w:div>
            <w:div w:id="1123888344">
              <w:marLeft w:val="0"/>
              <w:marRight w:val="0"/>
              <w:marTop w:val="0"/>
              <w:marBottom w:val="0"/>
              <w:divBdr>
                <w:top w:val="none" w:sz="0" w:space="0" w:color="auto"/>
                <w:left w:val="none" w:sz="0" w:space="0" w:color="auto"/>
                <w:bottom w:val="none" w:sz="0" w:space="0" w:color="auto"/>
                <w:right w:val="none" w:sz="0" w:space="0" w:color="auto"/>
              </w:divBdr>
            </w:div>
            <w:div w:id="1217014393">
              <w:marLeft w:val="0"/>
              <w:marRight w:val="0"/>
              <w:marTop w:val="0"/>
              <w:marBottom w:val="0"/>
              <w:divBdr>
                <w:top w:val="none" w:sz="0" w:space="0" w:color="auto"/>
                <w:left w:val="none" w:sz="0" w:space="0" w:color="auto"/>
                <w:bottom w:val="none" w:sz="0" w:space="0" w:color="auto"/>
                <w:right w:val="none" w:sz="0" w:space="0" w:color="auto"/>
              </w:divBdr>
            </w:div>
            <w:div w:id="1241477666">
              <w:marLeft w:val="0"/>
              <w:marRight w:val="0"/>
              <w:marTop w:val="0"/>
              <w:marBottom w:val="0"/>
              <w:divBdr>
                <w:top w:val="none" w:sz="0" w:space="0" w:color="auto"/>
                <w:left w:val="none" w:sz="0" w:space="0" w:color="auto"/>
                <w:bottom w:val="none" w:sz="0" w:space="0" w:color="auto"/>
                <w:right w:val="none" w:sz="0" w:space="0" w:color="auto"/>
              </w:divBdr>
            </w:div>
            <w:div w:id="1482623198">
              <w:marLeft w:val="0"/>
              <w:marRight w:val="0"/>
              <w:marTop w:val="0"/>
              <w:marBottom w:val="0"/>
              <w:divBdr>
                <w:top w:val="none" w:sz="0" w:space="0" w:color="auto"/>
                <w:left w:val="none" w:sz="0" w:space="0" w:color="auto"/>
                <w:bottom w:val="none" w:sz="0" w:space="0" w:color="auto"/>
                <w:right w:val="none" w:sz="0" w:space="0" w:color="auto"/>
              </w:divBdr>
            </w:div>
            <w:div w:id="1616332550">
              <w:marLeft w:val="0"/>
              <w:marRight w:val="0"/>
              <w:marTop w:val="0"/>
              <w:marBottom w:val="0"/>
              <w:divBdr>
                <w:top w:val="none" w:sz="0" w:space="0" w:color="auto"/>
                <w:left w:val="none" w:sz="0" w:space="0" w:color="auto"/>
                <w:bottom w:val="none" w:sz="0" w:space="0" w:color="auto"/>
                <w:right w:val="none" w:sz="0" w:space="0" w:color="auto"/>
              </w:divBdr>
            </w:div>
            <w:div w:id="1860268998">
              <w:marLeft w:val="0"/>
              <w:marRight w:val="0"/>
              <w:marTop w:val="0"/>
              <w:marBottom w:val="0"/>
              <w:divBdr>
                <w:top w:val="none" w:sz="0" w:space="0" w:color="auto"/>
                <w:left w:val="none" w:sz="0" w:space="0" w:color="auto"/>
                <w:bottom w:val="none" w:sz="0" w:space="0" w:color="auto"/>
                <w:right w:val="none" w:sz="0" w:space="0" w:color="auto"/>
              </w:divBdr>
            </w:div>
            <w:div w:id="1874028196">
              <w:marLeft w:val="0"/>
              <w:marRight w:val="0"/>
              <w:marTop w:val="0"/>
              <w:marBottom w:val="0"/>
              <w:divBdr>
                <w:top w:val="none" w:sz="0" w:space="0" w:color="auto"/>
                <w:left w:val="none" w:sz="0" w:space="0" w:color="auto"/>
                <w:bottom w:val="none" w:sz="0" w:space="0" w:color="auto"/>
                <w:right w:val="none" w:sz="0" w:space="0" w:color="auto"/>
              </w:divBdr>
            </w:div>
            <w:div w:id="19421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5929">
      <w:bodyDiv w:val="1"/>
      <w:marLeft w:val="0"/>
      <w:marRight w:val="0"/>
      <w:marTop w:val="0"/>
      <w:marBottom w:val="0"/>
      <w:divBdr>
        <w:top w:val="none" w:sz="0" w:space="0" w:color="auto"/>
        <w:left w:val="none" w:sz="0" w:space="0" w:color="auto"/>
        <w:bottom w:val="none" w:sz="0" w:space="0" w:color="auto"/>
        <w:right w:val="none" w:sz="0" w:space="0" w:color="auto"/>
      </w:divBdr>
    </w:div>
    <w:div w:id="942147612">
      <w:bodyDiv w:val="1"/>
      <w:marLeft w:val="0"/>
      <w:marRight w:val="0"/>
      <w:marTop w:val="0"/>
      <w:marBottom w:val="0"/>
      <w:divBdr>
        <w:top w:val="none" w:sz="0" w:space="0" w:color="auto"/>
        <w:left w:val="none" w:sz="0" w:space="0" w:color="auto"/>
        <w:bottom w:val="none" w:sz="0" w:space="0" w:color="auto"/>
        <w:right w:val="none" w:sz="0" w:space="0" w:color="auto"/>
      </w:divBdr>
      <w:divsChild>
        <w:div w:id="2098791586">
          <w:marLeft w:val="0"/>
          <w:marRight w:val="0"/>
          <w:marTop w:val="0"/>
          <w:marBottom w:val="0"/>
          <w:divBdr>
            <w:top w:val="none" w:sz="0" w:space="0" w:color="auto"/>
            <w:left w:val="none" w:sz="0" w:space="0" w:color="auto"/>
            <w:bottom w:val="none" w:sz="0" w:space="0" w:color="auto"/>
            <w:right w:val="none" w:sz="0" w:space="0" w:color="auto"/>
          </w:divBdr>
          <w:divsChild>
            <w:div w:id="78528314">
              <w:marLeft w:val="0"/>
              <w:marRight w:val="0"/>
              <w:marTop w:val="0"/>
              <w:marBottom w:val="0"/>
              <w:divBdr>
                <w:top w:val="none" w:sz="0" w:space="0" w:color="auto"/>
                <w:left w:val="none" w:sz="0" w:space="0" w:color="auto"/>
                <w:bottom w:val="none" w:sz="0" w:space="0" w:color="auto"/>
                <w:right w:val="none" w:sz="0" w:space="0" w:color="auto"/>
              </w:divBdr>
            </w:div>
            <w:div w:id="690113209">
              <w:marLeft w:val="0"/>
              <w:marRight w:val="0"/>
              <w:marTop w:val="0"/>
              <w:marBottom w:val="0"/>
              <w:divBdr>
                <w:top w:val="none" w:sz="0" w:space="0" w:color="auto"/>
                <w:left w:val="none" w:sz="0" w:space="0" w:color="auto"/>
                <w:bottom w:val="none" w:sz="0" w:space="0" w:color="auto"/>
                <w:right w:val="none" w:sz="0" w:space="0" w:color="auto"/>
              </w:divBdr>
            </w:div>
            <w:div w:id="886526543">
              <w:marLeft w:val="0"/>
              <w:marRight w:val="0"/>
              <w:marTop w:val="0"/>
              <w:marBottom w:val="0"/>
              <w:divBdr>
                <w:top w:val="none" w:sz="0" w:space="0" w:color="auto"/>
                <w:left w:val="none" w:sz="0" w:space="0" w:color="auto"/>
                <w:bottom w:val="none" w:sz="0" w:space="0" w:color="auto"/>
                <w:right w:val="none" w:sz="0" w:space="0" w:color="auto"/>
              </w:divBdr>
            </w:div>
            <w:div w:id="901015627">
              <w:marLeft w:val="0"/>
              <w:marRight w:val="0"/>
              <w:marTop w:val="0"/>
              <w:marBottom w:val="0"/>
              <w:divBdr>
                <w:top w:val="none" w:sz="0" w:space="0" w:color="auto"/>
                <w:left w:val="none" w:sz="0" w:space="0" w:color="auto"/>
                <w:bottom w:val="none" w:sz="0" w:space="0" w:color="auto"/>
                <w:right w:val="none" w:sz="0" w:space="0" w:color="auto"/>
              </w:divBdr>
            </w:div>
            <w:div w:id="913662779">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246495924">
              <w:marLeft w:val="0"/>
              <w:marRight w:val="0"/>
              <w:marTop w:val="0"/>
              <w:marBottom w:val="0"/>
              <w:divBdr>
                <w:top w:val="none" w:sz="0" w:space="0" w:color="auto"/>
                <w:left w:val="none" w:sz="0" w:space="0" w:color="auto"/>
                <w:bottom w:val="none" w:sz="0" w:space="0" w:color="auto"/>
                <w:right w:val="none" w:sz="0" w:space="0" w:color="auto"/>
              </w:divBdr>
            </w:div>
            <w:div w:id="1809199064">
              <w:marLeft w:val="0"/>
              <w:marRight w:val="0"/>
              <w:marTop w:val="0"/>
              <w:marBottom w:val="0"/>
              <w:divBdr>
                <w:top w:val="none" w:sz="0" w:space="0" w:color="auto"/>
                <w:left w:val="none" w:sz="0" w:space="0" w:color="auto"/>
                <w:bottom w:val="none" w:sz="0" w:space="0" w:color="auto"/>
                <w:right w:val="none" w:sz="0" w:space="0" w:color="auto"/>
              </w:divBdr>
            </w:div>
            <w:div w:id="1865363409">
              <w:marLeft w:val="0"/>
              <w:marRight w:val="0"/>
              <w:marTop w:val="0"/>
              <w:marBottom w:val="0"/>
              <w:divBdr>
                <w:top w:val="none" w:sz="0" w:space="0" w:color="auto"/>
                <w:left w:val="none" w:sz="0" w:space="0" w:color="auto"/>
                <w:bottom w:val="none" w:sz="0" w:space="0" w:color="auto"/>
                <w:right w:val="none" w:sz="0" w:space="0" w:color="auto"/>
              </w:divBdr>
            </w:div>
            <w:div w:id="21347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3" ma:contentTypeDescription="Create a new document." ma:contentTypeScope="" ma:versionID="47e3a042e170ab85f299dc7f1d3c60bc">
  <xsd:schema xmlns:xsd="http://www.w3.org/2001/XMLSchema" xmlns:xs="http://www.w3.org/2001/XMLSchema" xmlns:p="http://schemas.microsoft.com/office/2006/metadata/properties" xmlns:ns3="06918f94-7210-4fc2-98e3-5919130cc365" xmlns:ns4="60dd11e1-e8c9-4aaa-8bbd-c0ebab4918aa" targetNamespace="http://schemas.microsoft.com/office/2006/metadata/properties" ma:root="true" ma:fieldsID="019053b6102f58e1c028106ce57f7cd7" ns3:_="" ns4:_="">
    <xsd:import namespace="06918f94-7210-4fc2-98e3-5919130cc365"/>
    <xsd:import namespace="60dd11e1-e8c9-4aaa-8bbd-c0ebab4918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d11e1-e8c9-4aaa-8bbd-c0ebab4918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D8308-FC72-4FD9-BF39-0A2EC83E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60dd11e1-e8c9-4aaa-8bbd-c0ebab491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9D196-6F91-4E8F-89D1-B161C5C6165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NAHB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Best in American Living Awards</dc:title>
  <dc:subject/>
  <dc:creator>NAHB</dc:creator>
  <keywords/>
  <lastModifiedBy>Kiera Gulley</lastModifiedBy>
  <revision>4</revision>
  <lastPrinted>2013-01-15T17:13:00.0000000Z</lastPrinted>
  <dcterms:created xsi:type="dcterms:W3CDTF">2022-11-19T00:38:00.0000000Z</dcterms:created>
  <dcterms:modified xsi:type="dcterms:W3CDTF">2022-11-19T00:42:47.2495653Z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0x01010097C9859354268C48BDE19F19A4E5812E</vt:lpwstr>
  </property>
</Properties>
</file>